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605E" w14:textId="77777777" w:rsidR="003B0643" w:rsidRPr="001002B7" w:rsidRDefault="003B0643" w:rsidP="00F61114">
      <w:pPr>
        <w:ind w:left="3675" w:firstLine="720"/>
        <w:rPr>
          <w:b/>
          <w:bCs/>
          <w:sz w:val="26"/>
          <w:szCs w:val="26"/>
        </w:rPr>
      </w:pPr>
      <w:r w:rsidRPr="001002B7">
        <w:rPr>
          <w:b/>
          <w:bCs/>
          <w:sz w:val="26"/>
          <w:szCs w:val="26"/>
        </w:rPr>
        <w:t>В комиссию</w:t>
      </w:r>
    </w:p>
    <w:p w14:paraId="07CFA9A1" w14:textId="77777777" w:rsidR="003B0643" w:rsidRPr="001002B7" w:rsidRDefault="003B0643" w:rsidP="00F61114">
      <w:pPr>
        <w:ind w:left="4395"/>
        <w:rPr>
          <w:b/>
          <w:bCs/>
          <w:sz w:val="26"/>
          <w:szCs w:val="26"/>
        </w:rPr>
      </w:pPr>
      <w:r w:rsidRPr="001002B7">
        <w:rPr>
          <w:b/>
          <w:bCs/>
          <w:sz w:val="26"/>
          <w:szCs w:val="26"/>
        </w:rPr>
        <w:t>Министерства здравоохранения Российской Федерации</w:t>
      </w:r>
    </w:p>
    <w:p w14:paraId="44AB30CC" w14:textId="77777777" w:rsidR="003B0643" w:rsidRPr="001002B7" w:rsidRDefault="003B0643" w:rsidP="00F61114">
      <w:pPr>
        <w:ind w:left="3675" w:firstLine="720"/>
        <w:rPr>
          <w:b/>
          <w:bCs/>
          <w:sz w:val="26"/>
          <w:szCs w:val="26"/>
        </w:rPr>
      </w:pPr>
      <w:r w:rsidRPr="001002B7">
        <w:rPr>
          <w:b/>
          <w:bCs/>
          <w:sz w:val="26"/>
          <w:szCs w:val="26"/>
        </w:rPr>
        <w:t>по формированию перечней</w:t>
      </w:r>
    </w:p>
    <w:p w14:paraId="767BDB7F" w14:textId="77777777" w:rsidR="003B0643" w:rsidRPr="001002B7" w:rsidRDefault="003B0643" w:rsidP="00F61114">
      <w:pPr>
        <w:ind w:left="3675" w:firstLine="720"/>
        <w:rPr>
          <w:b/>
          <w:bCs/>
          <w:sz w:val="26"/>
          <w:szCs w:val="26"/>
        </w:rPr>
      </w:pPr>
      <w:r w:rsidRPr="001002B7">
        <w:rPr>
          <w:b/>
          <w:bCs/>
          <w:sz w:val="26"/>
          <w:szCs w:val="26"/>
        </w:rPr>
        <w:t>медицинских изделий</w:t>
      </w:r>
    </w:p>
    <w:p w14:paraId="08A08BBB" w14:textId="77777777" w:rsidR="003B0643" w:rsidRDefault="003B0643" w:rsidP="00F61114">
      <w:pPr>
        <w:widowControl w:val="0"/>
        <w:autoSpaceDE w:val="0"/>
        <w:autoSpaceDN w:val="0"/>
        <w:adjustRightInd w:val="0"/>
        <w:jc w:val="both"/>
        <w:rPr>
          <w:sz w:val="26"/>
          <w:szCs w:val="26"/>
        </w:rPr>
      </w:pPr>
    </w:p>
    <w:p w14:paraId="121D2A53" w14:textId="77777777" w:rsidR="003B0643" w:rsidRPr="001002B7" w:rsidRDefault="003B0643" w:rsidP="00F61114">
      <w:pPr>
        <w:widowControl w:val="0"/>
        <w:autoSpaceDE w:val="0"/>
        <w:autoSpaceDN w:val="0"/>
        <w:adjustRightInd w:val="0"/>
        <w:jc w:val="both"/>
        <w:rPr>
          <w:sz w:val="26"/>
          <w:szCs w:val="26"/>
        </w:rPr>
      </w:pPr>
    </w:p>
    <w:p w14:paraId="03ED7E22" w14:textId="77777777" w:rsidR="003B0643" w:rsidRPr="00036532" w:rsidRDefault="003B0643" w:rsidP="00F61114">
      <w:pPr>
        <w:widowControl w:val="0"/>
        <w:autoSpaceDE w:val="0"/>
        <w:autoSpaceDN w:val="0"/>
        <w:adjustRightInd w:val="0"/>
        <w:jc w:val="center"/>
        <w:rPr>
          <w:b/>
          <w:sz w:val="26"/>
          <w:szCs w:val="26"/>
        </w:rPr>
      </w:pPr>
      <w:r w:rsidRPr="00036532">
        <w:rPr>
          <w:b/>
          <w:sz w:val="26"/>
          <w:szCs w:val="26"/>
        </w:rPr>
        <w:t>П</w:t>
      </w:r>
      <w:r w:rsidRPr="001002B7">
        <w:rPr>
          <w:b/>
          <w:sz w:val="26"/>
          <w:szCs w:val="26"/>
        </w:rPr>
        <w:t xml:space="preserve"> </w:t>
      </w:r>
      <w:r w:rsidRPr="00036532">
        <w:rPr>
          <w:b/>
          <w:sz w:val="26"/>
          <w:szCs w:val="26"/>
        </w:rPr>
        <w:t>Р</w:t>
      </w:r>
      <w:r w:rsidRPr="001002B7">
        <w:rPr>
          <w:b/>
          <w:sz w:val="26"/>
          <w:szCs w:val="26"/>
        </w:rPr>
        <w:t xml:space="preserve"> </w:t>
      </w:r>
      <w:r w:rsidRPr="00036532">
        <w:rPr>
          <w:b/>
          <w:sz w:val="26"/>
          <w:szCs w:val="26"/>
        </w:rPr>
        <w:t>Е</w:t>
      </w:r>
      <w:r w:rsidRPr="001002B7">
        <w:rPr>
          <w:b/>
          <w:sz w:val="26"/>
          <w:szCs w:val="26"/>
        </w:rPr>
        <w:t xml:space="preserve"> </w:t>
      </w:r>
      <w:r w:rsidRPr="00036532">
        <w:rPr>
          <w:b/>
          <w:sz w:val="26"/>
          <w:szCs w:val="26"/>
        </w:rPr>
        <w:t>Д</w:t>
      </w:r>
      <w:r w:rsidRPr="001002B7">
        <w:rPr>
          <w:b/>
          <w:sz w:val="26"/>
          <w:szCs w:val="26"/>
        </w:rPr>
        <w:t xml:space="preserve"> </w:t>
      </w:r>
      <w:r w:rsidRPr="00036532">
        <w:rPr>
          <w:b/>
          <w:sz w:val="26"/>
          <w:szCs w:val="26"/>
        </w:rPr>
        <w:t>Л</w:t>
      </w:r>
      <w:r w:rsidRPr="001002B7">
        <w:rPr>
          <w:b/>
          <w:sz w:val="26"/>
          <w:szCs w:val="26"/>
        </w:rPr>
        <w:t xml:space="preserve"> </w:t>
      </w:r>
      <w:r w:rsidRPr="00036532">
        <w:rPr>
          <w:b/>
          <w:sz w:val="26"/>
          <w:szCs w:val="26"/>
        </w:rPr>
        <w:t>О</w:t>
      </w:r>
      <w:r w:rsidRPr="001002B7">
        <w:rPr>
          <w:b/>
          <w:sz w:val="26"/>
          <w:szCs w:val="26"/>
        </w:rPr>
        <w:t xml:space="preserve"> </w:t>
      </w:r>
      <w:r w:rsidRPr="00036532">
        <w:rPr>
          <w:b/>
          <w:sz w:val="26"/>
          <w:szCs w:val="26"/>
        </w:rPr>
        <w:t>Ж</w:t>
      </w:r>
      <w:r w:rsidRPr="001002B7">
        <w:rPr>
          <w:b/>
          <w:sz w:val="26"/>
          <w:szCs w:val="26"/>
        </w:rPr>
        <w:t xml:space="preserve"> </w:t>
      </w:r>
      <w:r w:rsidRPr="00036532">
        <w:rPr>
          <w:b/>
          <w:sz w:val="26"/>
          <w:szCs w:val="26"/>
        </w:rPr>
        <w:t>Е</w:t>
      </w:r>
      <w:r w:rsidRPr="001002B7">
        <w:rPr>
          <w:b/>
          <w:sz w:val="26"/>
          <w:szCs w:val="26"/>
        </w:rPr>
        <w:t xml:space="preserve"> Н И Е</w:t>
      </w:r>
    </w:p>
    <w:p w14:paraId="490C98DF" w14:textId="77777777" w:rsidR="003B0643" w:rsidRPr="00036532" w:rsidRDefault="003B0643" w:rsidP="00F61114">
      <w:pPr>
        <w:widowControl w:val="0"/>
        <w:autoSpaceDE w:val="0"/>
        <w:autoSpaceDN w:val="0"/>
        <w:adjustRightInd w:val="0"/>
        <w:jc w:val="center"/>
        <w:rPr>
          <w:b/>
          <w:sz w:val="26"/>
          <w:szCs w:val="26"/>
        </w:rPr>
      </w:pPr>
      <w:r w:rsidRPr="00036532">
        <w:rPr>
          <w:b/>
          <w:sz w:val="26"/>
          <w:szCs w:val="26"/>
          <w:lang w:val="en-US"/>
        </w:rPr>
        <w:t>o</w:t>
      </w:r>
      <w:r w:rsidRPr="00036532">
        <w:rPr>
          <w:b/>
          <w:sz w:val="26"/>
          <w:szCs w:val="26"/>
        </w:rPr>
        <w:t xml:space="preserve"> включении медицинского изделия в перечень медицинских изделий</w:t>
      </w:r>
    </w:p>
    <w:p w14:paraId="03517789" w14:textId="77777777" w:rsidR="003B0643" w:rsidRPr="00036532" w:rsidRDefault="003B0643" w:rsidP="00F61114">
      <w:pPr>
        <w:widowControl w:val="0"/>
        <w:autoSpaceDE w:val="0"/>
        <w:autoSpaceDN w:val="0"/>
        <w:adjustRightInd w:val="0"/>
        <w:jc w:val="both"/>
        <w:rPr>
          <w:b/>
          <w:sz w:val="26"/>
          <w:szCs w:val="26"/>
        </w:rPr>
      </w:pPr>
    </w:p>
    <w:p w14:paraId="6763720C" w14:textId="77777777" w:rsidR="003B0643" w:rsidRPr="00036532" w:rsidRDefault="003B0643" w:rsidP="00F61114">
      <w:pPr>
        <w:widowControl w:val="0"/>
        <w:autoSpaceDE w:val="0"/>
        <w:autoSpaceDN w:val="0"/>
        <w:adjustRightInd w:val="0"/>
        <w:ind w:firstLine="720"/>
        <w:jc w:val="both"/>
        <w:rPr>
          <w:b/>
          <w:sz w:val="26"/>
          <w:szCs w:val="26"/>
        </w:rPr>
      </w:pPr>
      <w:r w:rsidRPr="00036532">
        <w:rPr>
          <w:sz w:val="26"/>
          <w:szCs w:val="26"/>
        </w:rPr>
        <w:t xml:space="preserve">Предлагается </w:t>
      </w:r>
      <w:r w:rsidRPr="00036532">
        <w:rPr>
          <w:b/>
          <w:sz w:val="26"/>
          <w:szCs w:val="26"/>
          <w:u w:val="thick"/>
        </w:rPr>
        <w:t>включить</w:t>
      </w:r>
    </w:p>
    <w:p w14:paraId="6D1B27CD" w14:textId="77777777" w:rsidR="003B0643" w:rsidRPr="00311C4E" w:rsidRDefault="003B0643" w:rsidP="00F61114">
      <w:pPr>
        <w:widowControl w:val="0"/>
        <w:autoSpaceDE w:val="0"/>
        <w:autoSpaceDN w:val="0"/>
        <w:adjustRightInd w:val="0"/>
        <w:ind w:left="1440" w:firstLine="720"/>
        <w:jc w:val="both"/>
        <w:rPr>
          <w:sz w:val="20"/>
          <w:szCs w:val="20"/>
        </w:rPr>
      </w:pPr>
      <w:r w:rsidRPr="00311C4E">
        <w:rPr>
          <w:sz w:val="20"/>
          <w:szCs w:val="20"/>
        </w:rPr>
        <w:t>(включить, исключить - указать нужное)</w:t>
      </w:r>
    </w:p>
    <w:p w14:paraId="442DAFC6" w14:textId="5701BD7C" w:rsidR="003B0643" w:rsidRPr="00F61114" w:rsidRDefault="003B0643" w:rsidP="00F61114">
      <w:pPr>
        <w:widowControl w:val="0"/>
        <w:autoSpaceDE w:val="0"/>
        <w:autoSpaceDN w:val="0"/>
        <w:adjustRightInd w:val="0"/>
        <w:ind w:firstLine="720"/>
        <w:jc w:val="both"/>
        <w:rPr>
          <w:bCs/>
          <w:sz w:val="26"/>
          <w:szCs w:val="26"/>
        </w:rPr>
      </w:pPr>
      <w:r w:rsidRPr="00036532">
        <w:rPr>
          <w:sz w:val="26"/>
          <w:szCs w:val="26"/>
        </w:rPr>
        <w:t>медицинск</w:t>
      </w:r>
      <w:r>
        <w:rPr>
          <w:sz w:val="26"/>
          <w:szCs w:val="26"/>
        </w:rPr>
        <w:t>ие</w:t>
      </w:r>
      <w:r w:rsidRPr="00036532">
        <w:rPr>
          <w:sz w:val="26"/>
          <w:szCs w:val="26"/>
        </w:rPr>
        <w:t xml:space="preserve"> издели</w:t>
      </w:r>
      <w:r>
        <w:rPr>
          <w:sz w:val="26"/>
          <w:szCs w:val="26"/>
        </w:rPr>
        <w:t>я</w:t>
      </w:r>
      <w:r w:rsidRPr="00036532">
        <w:rPr>
          <w:sz w:val="26"/>
          <w:szCs w:val="26"/>
        </w:rPr>
        <w:t xml:space="preserve"> </w:t>
      </w:r>
      <w:r w:rsidRPr="00EB515D">
        <w:rPr>
          <w:b/>
          <w:sz w:val="26"/>
          <w:szCs w:val="26"/>
        </w:rPr>
        <w:t>Трансмиттер Guardian Connect</w:t>
      </w:r>
      <w:r>
        <w:rPr>
          <w:b/>
          <w:sz w:val="26"/>
          <w:szCs w:val="26"/>
        </w:rPr>
        <w:t xml:space="preserve">, </w:t>
      </w:r>
      <w:r w:rsidRPr="00022389">
        <w:rPr>
          <w:b/>
          <w:sz w:val="26"/>
          <w:szCs w:val="26"/>
        </w:rPr>
        <w:t>Набор трансмиттера Guardian 2 Link</w:t>
      </w:r>
      <w:r>
        <w:rPr>
          <w:b/>
          <w:sz w:val="26"/>
          <w:szCs w:val="26"/>
        </w:rPr>
        <w:t xml:space="preserve">, </w:t>
      </w:r>
      <w:r w:rsidRPr="00022389">
        <w:rPr>
          <w:b/>
          <w:sz w:val="26"/>
          <w:szCs w:val="26"/>
        </w:rPr>
        <w:t>Набор трансмиттера Guardian Link (3) для помп MiniMed с системой непрерывного мониторинга глюкозы</w:t>
      </w:r>
    </w:p>
    <w:p w14:paraId="27BD10E7" w14:textId="77777777" w:rsidR="003B0643" w:rsidRPr="00311C4E" w:rsidRDefault="003B0643" w:rsidP="00F61114">
      <w:pPr>
        <w:widowControl w:val="0"/>
        <w:autoSpaceDE w:val="0"/>
        <w:autoSpaceDN w:val="0"/>
        <w:adjustRightInd w:val="0"/>
        <w:ind w:firstLine="720"/>
        <w:jc w:val="both"/>
        <w:rPr>
          <w:sz w:val="20"/>
          <w:szCs w:val="20"/>
        </w:rPr>
      </w:pPr>
      <w:r w:rsidRPr="00311C4E">
        <w:rPr>
          <w:sz w:val="20"/>
          <w:szCs w:val="20"/>
        </w:rPr>
        <w:t xml:space="preserve">(наименование медицинского изделия с указанием </w:t>
      </w:r>
      <w:r w:rsidRPr="008B0E5F">
        <w:rPr>
          <w:color w:val="000000" w:themeColor="text1"/>
          <w:sz w:val="20"/>
          <w:szCs w:val="20"/>
        </w:rPr>
        <w:t>принадлежностей</w:t>
      </w:r>
      <w:r w:rsidRPr="00311C4E">
        <w:rPr>
          <w:sz w:val="20"/>
          <w:szCs w:val="20"/>
        </w:rPr>
        <w:t>, необходимых для применения медицинского изделия по назначению)</w:t>
      </w:r>
    </w:p>
    <w:p w14:paraId="1B3E3CD2" w14:textId="77777777" w:rsidR="003B0643" w:rsidRPr="001002B7" w:rsidRDefault="003B0643" w:rsidP="00F61114">
      <w:pPr>
        <w:widowControl w:val="0"/>
        <w:autoSpaceDE w:val="0"/>
        <w:autoSpaceDN w:val="0"/>
        <w:adjustRightInd w:val="0"/>
        <w:ind w:firstLine="720"/>
        <w:jc w:val="both"/>
        <w:rPr>
          <w:b/>
          <w:sz w:val="26"/>
          <w:szCs w:val="26"/>
        </w:rPr>
      </w:pPr>
      <w:r w:rsidRPr="001002B7">
        <w:rPr>
          <w:b/>
          <w:sz w:val="26"/>
          <w:szCs w:val="26"/>
        </w:rPr>
        <w:t xml:space="preserve">в </w:t>
      </w:r>
      <w:r w:rsidRPr="00732BEE">
        <w:rPr>
          <w:b/>
          <w:sz w:val="26"/>
          <w:szCs w:val="26"/>
          <w:u w:val="single"/>
        </w:rPr>
        <w:t>Перечень медицинских изделий, отпускаемых по рецептам на медицинские изделия при предоставлении набора социальных услуг</w:t>
      </w:r>
    </w:p>
    <w:p w14:paraId="3DB00208" w14:textId="77777777" w:rsidR="003B0643" w:rsidRPr="00311C4E" w:rsidRDefault="003B0643" w:rsidP="00F61114">
      <w:pPr>
        <w:widowControl w:val="0"/>
        <w:autoSpaceDE w:val="0"/>
        <w:autoSpaceDN w:val="0"/>
        <w:adjustRightInd w:val="0"/>
        <w:ind w:firstLine="720"/>
        <w:jc w:val="both"/>
        <w:rPr>
          <w:bCs/>
          <w:sz w:val="20"/>
          <w:szCs w:val="20"/>
        </w:rPr>
      </w:pPr>
      <w:r w:rsidRPr="00311C4E">
        <w:rPr>
          <w:bCs/>
          <w:sz w:val="20"/>
          <w:szCs w:val="20"/>
        </w:rPr>
        <w:t>(перечень медицинских изделий, имплантируемых в организм человека, перечень медицинских изделий, отпускаемых по рецептам на медицинские изделия при предоставлении набора социальных услуг, - указать нужное)</w:t>
      </w:r>
    </w:p>
    <w:p w14:paraId="244ABA29" w14:textId="77777777" w:rsidR="003B0643" w:rsidRPr="001002B7" w:rsidRDefault="003B0643" w:rsidP="00F61114">
      <w:pPr>
        <w:widowControl w:val="0"/>
        <w:autoSpaceDE w:val="0"/>
        <w:autoSpaceDN w:val="0"/>
        <w:adjustRightInd w:val="0"/>
        <w:jc w:val="center"/>
        <w:rPr>
          <w:bCs/>
          <w:sz w:val="26"/>
          <w:szCs w:val="26"/>
        </w:rPr>
      </w:pPr>
    </w:p>
    <w:p w14:paraId="61D474C9" w14:textId="77777777" w:rsidR="003B0643" w:rsidRPr="00F61114" w:rsidRDefault="003B0643" w:rsidP="00F61114">
      <w:pPr>
        <w:widowControl w:val="0"/>
        <w:autoSpaceDE w:val="0"/>
        <w:autoSpaceDN w:val="0"/>
        <w:adjustRightInd w:val="0"/>
        <w:jc w:val="center"/>
        <w:rPr>
          <w:b/>
          <w:sz w:val="26"/>
          <w:szCs w:val="26"/>
        </w:rPr>
      </w:pPr>
      <w:r w:rsidRPr="00F61114">
        <w:rPr>
          <w:b/>
          <w:sz w:val="26"/>
          <w:szCs w:val="26"/>
        </w:rPr>
        <w:t>Информация о медицинском изделии</w:t>
      </w:r>
    </w:p>
    <w:p w14:paraId="2E911E35" w14:textId="77777777" w:rsidR="003B0643" w:rsidRPr="001002B7" w:rsidRDefault="003B0643" w:rsidP="00F61114">
      <w:pPr>
        <w:widowControl w:val="0"/>
        <w:autoSpaceDE w:val="0"/>
        <w:autoSpaceDN w:val="0"/>
        <w:adjustRightInd w:val="0"/>
        <w:jc w:val="center"/>
        <w:rPr>
          <w:bCs/>
          <w:sz w:val="26"/>
          <w:szCs w:val="26"/>
        </w:rPr>
      </w:pPr>
    </w:p>
    <w:p w14:paraId="1D2A13A5" w14:textId="78CF17BC" w:rsidR="003B0643" w:rsidRPr="001002B7" w:rsidRDefault="003B0643" w:rsidP="00F61114">
      <w:pPr>
        <w:widowControl w:val="0"/>
        <w:autoSpaceDE w:val="0"/>
        <w:autoSpaceDN w:val="0"/>
        <w:adjustRightInd w:val="0"/>
        <w:ind w:firstLine="720"/>
        <w:jc w:val="both"/>
        <w:rPr>
          <w:bCs/>
          <w:sz w:val="26"/>
          <w:szCs w:val="26"/>
        </w:rPr>
      </w:pPr>
      <w:r w:rsidRPr="001002B7">
        <w:rPr>
          <w:bCs/>
          <w:sz w:val="26"/>
          <w:szCs w:val="26"/>
        </w:rPr>
        <w:t xml:space="preserve">Назначение медицинского изделия, установленное производителем: </w:t>
      </w:r>
      <w:r>
        <w:rPr>
          <w:bCs/>
          <w:sz w:val="26"/>
          <w:szCs w:val="26"/>
        </w:rPr>
        <w:t>п</w:t>
      </w:r>
      <w:r w:rsidRPr="001776EB">
        <w:rPr>
          <w:bCs/>
          <w:sz w:val="26"/>
          <w:szCs w:val="26"/>
        </w:rPr>
        <w:t xml:space="preserve">редназначено </w:t>
      </w:r>
      <w:r w:rsidRPr="009F46CF">
        <w:rPr>
          <w:bCs/>
          <w:sz w:val="26"/>
          <w:szCs w:val="26"/>
        </w:rPr>
        <w:t xml:space="preserve">для </w:t>
      </w:r>
      <w:r>
        <w:rPr>
          <w:bCs/>
          <w:sz w:val="26"/>
          <w:szCs w:val="26"/>
        </w:rPr>
        <w:t>непрерывного контроля уровня глюкозы пациентов, страдающих диабетом</w:t>
      </w:r>
      <w:r w:rsidRPr="001776EB">
        <w:rPr>
          <w:bCs/>
          <w:sz w:val="26"/>
          <w:szCs w:val="26"/>
        </w:rPr>
        <w:t>.</w:t>
      </w:r>
    </w:p>
    <w:p w14:paraId="72404F8B" w14:textId="77777777" w:rsidR="003B0643" w:rsidRPr="001776EB" w:rsidRDefault="003B0643" w:rsidP="00F61114">
      <w:pPr>
        <w:widowControl w:val="0"/>
        <w:autoSpaceDE w:val="0"/>
        <w:autoSpaceDN w:val="0"/>
        <w:adjustRightInd w:val="0"/>
        <w:ind w:firstLine="720"/>
        <w:jc w:val="both"/>
        <w:rPr>
          <w:b/>
          <w:sz w:val="26"/>
          <w:szCs w:val="26"/>
          <w:lang w:val="en-US"/>
        </w:rPr>
      </w:pPr>
      <w:r w:rsidRPr="001002B7">
        <w:rPr>
          <w:bCs/>
          <w:sz w:val="26"/>
          <w:szCs w:val="26"/>
        </w:rPr>
        <w:t>Производитель (изготовитель) медицинского изделия</w:t>
      </w:r>
      <w:r w:rsidRPr="001002B7">
        <w:rPr>
          <w:b/>
          <w:sz w:val="26"/>
          <w:szCs w:val="26"/>
        </w:rPr>
        <w:t xml:space="preserve"> </w:t>
      </w:r>
      <w:r w:rsidRPr="001776EB">
        <w:rPr>
          <w:b/>
          <w:sz w:val="26"/>
          <w:szCs w:val="26"/>
          <w:u w:val="single"/>
        </w:rPr>
        <w:t xml:space="preserve">«Медтроник </w:t>
      </w:r>
      <w:r>
        <w:rPr>
          <w:b/>
          <w:sz w:val="26"/>
          <w:szCs w:val="26"/>
          <w:u w:val="single"/>
        </w:rPr>
        <w:t xml:space="preserve">МиниМед </w:t>
      </w:r>
      <w:r w:rsidRPr="001776EB">
        <w:rPr>
          <w:b/>
          <w:sz w:val="26"/>
          <w:szCs w:val="26"/>
          <w:u w:val="single"/>
        </w:rPr>
        <w:t>Инк.» США</w:t>
      </w:r>
      <w:r w:rsidRPr="001776EB">
        <w:rPr>
          <w:b/>
          <w:sz w:val="26"/>
          <w:szCs w:val="26"/>
          <w:u w:val="single"/>
          <w:lang w:val="en-US"/>
        </w:rPr>
        <w:t>, Medtronic</w:t>
      </w:r>
      <w:r>
        <w:rPr>
          <w:b/>
          <w:sz w:val="26"/>
          <w:szCs w:val="26"/>
          <w:u w:val="single"/>
          <w:lang w:val="en-US"/>
        </w:rPr>
        <w:t xml:space="preserve"> MiniMed</w:t>
      </w:r>
      <w:r w:rsidRPr="001776EB">
        <w:rPr>
          <w:b/>
          <w:sz w:val="26"/>
          <w:szCs w:val="26"/>
          <w:u w:val="single"/>
          <w:lang w:val="en-US"/>
        </w:rPr>
        <w:t xml:space="preserve"> Inc., </w:t>
      </w:r>
      <w:r>
        <w:rPr>
          <w:b/>
          <w:sz w:val="26"/>
          <w:szCs w:val="26"/>
          <w:u w:val="single"/>
          <w:lang w:val="en-US"/>
        </w:rPr>
        <w:t>18000</w:t>
      </w:r>
      <w:r w:rsidRPr="001776EB">
        <w:rPr>
          <w:b/>
          <w:sz w:val="26"/>
          <w:szCs w:val="26"/>
          <w:u w:val="single"/>
          <w:lang w:val="en-US"/>
        </w:rPr>
        <w:t xml:space="preserve"> </w:t>
      </w:r>
      <w:r>
        <w:rPr>
          <w:b/>
          <w:sz w:val="26"/>
          <w:szCs w:val="26"/>
          <w:u w:val="single"/>
          <w:lang w:val="en-US"/>
        </w:rPr>
        <w:t>Devonshire street, Nortridge</w:t>
      </w:r>
      <w:r w:rsidRPr="001776EB">
        <w:rPr>
          <w:b/>
          <w:sz w:val="26"/>
          <w:szCs w:val="26"/>
          <w:u w:val="single"/>
          <w:lang w:val="en-US"/>
        </w:rPr>
        <w:t xml:space="preserve">, </w:t>
      </w:r>
      <w:r>
        <w:rPr>
          <w:b/>
          <w:sz w:val="26"/>
          <w:szCs w:val="26"/>
          <w:u w:val="single"/>
          <w:lang w:val="en-US"/>
        </w:rPr>
        <w:t>CA 91325-1219</w:t>
      </w:r>
      <w:r w:rsidRPr="001776EB">
        <w:rPr>
          <w:b/>
          <w:sz w:val="26"/>
          <w:szCs w:val="26"/>
          <w:u w:val="single"/>
          <w:lang w:val="en-US"/>
        </w:rPr>
        <w:t xml:space="preserve"> USA.</w:t>
      </w:r>
    </w:p>
    <w:p w14:paraId="283886F3" w14:textId="77777777" w:rsidR="003B0643" w:rsidRPr="001776EB" w:rsidRDefault="003B0643" w:rsidP="00F61114">
      <w:pPr>
        <w:widowControl w:val="0"/>
        <w:autoSpaceDE w:val="0"/>
        <w:autoSpaceDN w:val="0"/>
        <w:adjustRightInd w:val="0"/>
        <w:ind w:firstLine="720"/>
        <w:jc w:val="both"/>
        <w:rPr>
          <w:b/>
          <w:sz w:val="26"/>
          <w:szCs w:val="26"/>
          <w:lang w:val="en-US"/>
        </w:rPr>
      </w:pPr>
    </w:p>
    <w:p w14:paraId="1B9DF112" w14:textId="77777777" w:rsidR="003B0643" w:rsidRPr="00F61114" w:rsidRDefault="003B0643" w:rsidP="00F61114">
      <w:pPr>
        <w:widowControl w:val="0"/>
        <w:autoSpaceDE w:val="0"/>
        <w:autoSpaceDN w:val="0"/>
        <w:adjustRightInd w:val="0"/>
        <w:jc w:val="center"/>
        <w:rPr>
          <w:b/>
          <w:sz w:val="26"/>
          <w:szCs w:val="26"/>
          <w:lang w:val="en-US"/>
        </w:rPr>
      </w:pPr>
      <w:r w:rsidRPr="00F61114">
        <w:rPr>
          <w:b/>
          <w:sz w:val="26"/>
          <w:szCs w:val="26"/>
        </w:rPr>
        <w:t>Информация</w:t>
      </w:r>
      <w:r w:rsidRPr="00F61114">
        <w:rPr>
          <w:b/>
          <w:sz w:val="26"/>
          <w:szCs w:val="26"/>
          <w:lang w:val="en-US"/>
        </w:rPr>
        <w:t xml:space="preserve"> </w:t>
      </w:r>
      <w:r w:rsidRPr="00F61114">
        <w:rPr>
          <w:b/>
          <w:sz w:val="26"/>
          <w:szCs w:val="26"/>
        </w:rPr>
        <w:t>о</w:t>
      </w:r>
      <w:r w:rsidRPr="00F61114">
        <w:rPr>
          <w:b/>
          <w:sz w:val="26"/>
          <w:szCs w:val="26"/>
          <w:lang w:val="en-US"/>
        </w:rPr>
        <w:t xml:space="preserve"> </w:t>
      </w:r>
      <w:r w:rsidRPr="00F61114">
        <w:rPr>
          <w:b/>
          <w:sz w:val="26"/>
          <w:szCs w:val="26"/>
        </w:rPr>
        <w:t>заявителе</w:t>
      </w:r>
    </w:p>
    <w:p w14:paraId="1535FC62" w14:textId="77777777" w:rsidR="003B0643" w:rsidRPr="00B8051D" w:rsidRDefault="003B0643" w:rsidP="00F61114">
      <w:pPr>
        <w:widowControl w:val="0"/>
        <w:autoSpaceDE w:val="0"/>
        <w:autoSpaceDN w:val="0"/>
        <w:adjustRightInd w:val="0"/>
        <w:jc w:val="both"/>
        <w:rPr>
          <w:b/>
          <w:sz w:val="26"/>
          <w:szCs w:val="26"/>
          <w:lang w:val="en-US"/>
        </w:rPr>
      </w:pPr>
    </w:p>
    <w:p w14:paraId="532001F5" w14:textId="5F3991FB" w:rsidR="003B0643" w:rsidRPr="001002B7" w:rsidRDefault="003B0643" w:rsidP="00F61114">
      <w:pPr>
        <w:widowControl w:val="0"/>
        <w:autoSpaceDE w:val="0"/>
        <w:autoSpaceDN w:val="0"/>
        <w:adjustRightInd w:val="0"/>
        <w:ind w:firstLine="720"/>
        <w:jc w:val="both"/>
        <w:rPr>
          <w:bCs/>
          <w:sz w:val="26"/>
          <w:szCs w:val="26"/>
        </w:rPr>
      </w:pPr>
      <w:r w:rsidRPr="001002B7">
        <w:rPr>
          <w:bCs/>
          <w:sz w:val="26"/>
          <w:szCs w:val="26"/>
        </w:rPr>
        <w:t>Наименование организации или фамилия, имя, отчество гражданина:</w:t>
      </w:r>
      <w:r w:rsidR="00F61114">
        <w:rPr>
          <w:bCs/>
          <w:sz w:val="26"/>
          <w:szCs w:val="26"/>
        </w:rPr>
        <w:t>____________________________________________________________________________________________________________________________________</w:t>
      </w:r>
    </w:p>
    <w:p w14:paraId="7EA54405" w14:textId="03D397D9" w:rsidR="003B0643" w:rsidRPr="00F61114" w:rsidRDefault="003B0643" w:rsidP="00F61114">
      <w:pPr>
        <w:widowControl w:val="0"/>
        <w:autoSpaceDE w:val="0"/>
        <w:autoSpaceDN w:val="0"/>
        <w:adjustRightInd w:val="0"/>
        <w:ind w:firstLine="720"/>
        <w:jc w:val="both"/>
        <w:rPr>
          <w:bCs/>
          <w:sz w:val="26"/>
          <w:szCs w:val="26"/>
        </w:rPr>
      </w:pPr>
      <w:r w:rsidRPr="001002B7">
        <w:rPr>
          <w:bCs/>
          <w:sz w:val="26"/>
          <w:szCs w:val="26"/>
        </w:rPr>
        <w:t>Адрес (место нахождения) или место жительства:</w:t>
      </w:r>
      <w:r w:rsidRPr="001002B7">
        <w:rPr>
          <w:b/>
          <w:sz w:val="26"/>
          <w:szCs w:val="26"/>
        </w:rPr>
        <w:t xml:space="preserve"> </w:t>
      </w:r>
      <w:r w:rsidR="00F61114" w:rsidRPr="00F61114">
        <w:rPr>
          <w:bCs/>
          <w:sz w:val="26"/>
          <w:szCs w:val="26"/>
        </w:rPr>
        <w:t>_______________________________________________________________________</w:t>
      </w:r>
    </w:p>
    <w:p w14:paraId="252F7A17" w14:textId="67751D59" w:rsidR="003B0643" w:rsidRPr="001002B7" w:rsidRDefault="003B0643" w:rsidP="00F61114">
      <w:pPr>
        <w:widowControl w:val="0"/>
        <w:autoSpaceDE w:val="0"/>
        <w:autoSpaceDN w:val="0"/>
        <w:adjustRightInd w:val="0"/>
        <w:jc w:val="both"/>
        <w:rPr>
          <w:b/>
          <w:sz w:val="26"/>
          <w:szCs w:val="26"/>
        </w:rPr>
      </w:pPr>
      <w:r w:rsidRPr="001002B7">
        <w:rPr>
          <w:bCs/>
          <w:sz w:val="26"/>
          <w:szCs w:val="26"/>
        </w:rPr>
        <w:t>Телефон, факс</w:t>
      </w:r>
      <w:r w:rsidRPr="001002B7">
        <w:rPr>
          <w:b/>
          <w:sz w:val="26"/>
          <w:szCs w:val="26"/>
        </w:rPr>
        <w:t xml:space="preserve"> </w:t>
      </w:r>
    </w:p>
    <w:p w14:paraId="296B8B04" w14:textId="12F3BE0B" w:rsidR="003B0643" w:rsidRPr="001002B7" w:rsidRDefault="003B0643" w:rsidP="00F61114">
      <w:pPr>
        <w:widowControl w:val="0"/>
        <w:autoSpaceDE w:val="0"/>
        <w:autoSpaceDN w:val="0"/>
        <w:adjustRightInd w:val="0"/>
        <w:jc w:val="both"/>
        <w:rPr>
          <w:b/>
          <w:sz w:val="26"/>
          <w:szCs w:val="26"/>
        </w:rPr>
      </w:pPr>
      <w:r w:rsidRPr="001002B7">
        <w:rPr>
          <w:bCs/>
          <w:sz w:val="26"/>
          <w:szCs w:val="26"/>
        </w:rPr>
        <w:t>Адрес электронной почты:</w:t>
      </w:r>
      <w:r w:rsidRPr="001002B7">
        <w:rPr>
          <w:b/>
          <w:sz w:val="26"/>
          <w:szCs w:val="26"/>
        </w:rPr>
        <w:t xml:space="preserve"> </w:t>
      </w:r>
    </w:p>
    <w:p w14:paraId="1DC0D6F2" w14:textId="77777777" w:rsidR="003B0643" w:rsidRPr="001002B7" w:rsidRDefault="003B0643" w:rsidP="00F61114">
      <w:pPr>
        <w:widowControl w:val="0"/>
        <w:autoSpaceDE w:val="0"/>
        <w:autoSpaceDN w:val="0"/>
        <w:adjustRightInd w:val="0"/>
        <w:jc w:val="both"/>
        <w:rPr>
          <w:b/>
          <w:sz w:val="26"/>
          <w:szCs w:val="26"/>
        </w:rPr>
      </w:pPr>
    </w:p>
    <w:p w14:paraId="0A02C820" w14:textId="483A40AE" w:rsidR="003B0643" w:rsidRPr="00F61114" w:rsidRDefault="003B0643" w:rsidP="00F61114">
      <w:pPr>
        <w:widowControl w:val="0"/>
        <w:autoSpaceDE w:val="0"/>
        <w:autoSpaceDN w:val="0"/>
        <w:adjustRightInd w:val="0"/>
        <w:jc w:val="both"/>
        <w:rPr>
          <w:bCs/>
          <w:sz w:val="26"/>
          <w:szCs w:val="26"/>
        </w:rPr>
      </w:pPr>
      <w:r w:rsidRPr="001002B7">
        <w:rPr>
          <w:bCs/>
          <w:sz w:val="26"/>
          <w:szCs w:val="26"/>
        </w:rPr>
        <w:t>Ответственное лицо, должность:</w:t>
      </w:r>
      <w:r w:rsidRPr="001002B7">
        <w:rPr>
          <w:b/>
          <w:sz w:val="26"/>
          <w:szCs w:val="26"/>
        </w:rPr>
        <w:t xml:space="preserve"> </w:t>
      </w:r>
      <w:r w:rsidR="00F61114" w:rsidRPr="00F61114">
        <w:rPr>
          <w:bCs/>
          <w:sz w:val="26"/>
          <w:szCs w:val="26"/>
        </w:rPr>
        <w:t>___________________________________________</w:t>
      </w:r>
    </w:p>
    <w:p w14:paraId="27C42EAC" w14:textId="77777777" w:rsidR="003B0643" w:rsidRPr="00F61114" w:rsidRDefault="003B0643" w:rsidP="00F61114">
      <w:pPr>
        <w:widowControl w:val="0"/>
        <w:autoSpaceDE w:val="0"/>
        <w:autoSpaceDN w:val="0"/>
        <w:adjustRightInd w:val="0"/>
        <w:jc w:val="center"/>
        <w:rPr>
          <w:bCs/>
          <w:sz w:val="26"/>
          <w:szCs w:val="26"/>
        </w:rPr>
      </w:pPr>
    </w:p>
    <w:p w14:paraId="2C3F350F" w14:textId="77777777" w:rsidR="003B0643" w:rsidRPr="00F61114" w:rsidRDefault="003B0643" w:rsidP="00F61114">
      <w:pPr>
        <w:widowControl w:val="0"/>
        <w:autoSpaceDE w:val="0"/>
        <w:autoSpaceDN w:val="0"/>
        <w:adjustRightInd w:val="0"/>
        <w:jc w:val="center"/>
        <w:rPr>
          <w:b/>
          <w:sz w:val="26"/>
          <w:szCs w:val="26"/>
        </w:rPr>
      </w:pPr>
      <w:r w:rsidRPr="00F61114">
        <w:rPr>
          <w:b/>
          <w:sz w:val="26"/>
          <w:szCs w:val="26"/>
        </w:rPr>
        <w:t>Сведения, обосновывающие включение медицинского изделия в перечни или исключение медицинского изделия из перечней</w:t>
      </w:r>
    </w:p>
    <w:p w14:paraId="0FE33940" w14:textId="77777777" w:rsidR="003B0643" w:rsidRPr="00FE3395" w:rsidRDefault="003B0643" w:rsidP="00F61114">
      <w:pPr>
        <w:widowControl w:val="0"/>
        <w:autoSpaceDE w:val="0"/>
        <w:autoSpaceDN w:val="0"/>
        <w:adjustRightInd w:val="0"/>
        <w:jc w:val="both"/>
        <w:rPr>
          <w:b/>
          <w:sz w:val="26"/>
          <w:szCs w:val="26"/>
        </w:rPr>
      </w:pPr>
    </w:p>
    <w:p w14:paraId="1B17F397" w14:textId="77777777" w:rsidR="003B0643" w:rsidRPr="00FE3395" w:rsidRDefault="003B0643" w:rsidP="00F61114">
      <w:pPr>
        <w:widowControl w:val="0"/>
        <w:autoSpaceDE w:val="0"/>
        <w:autoSpaceDN w:val="0"/>
        <w:adjustRightInd w:val="0"/>
        <w:ind w:firstLine="720"/>
        <w:jc w:val="both"/>
        <w:rPr>
          <w:bCs/>
          <w:sz w:val="26"/>
          <w:szCs w:val="26"/>
        </w:rPr>
      </w:pPr>
      <w:r w:rsidRPr="00FE3395">
        <w:rPr>
          <w:bCs/>
          <w:sz w:val="26"/>
          <w:szCs w:val="26"/>
        </w:rPr>
        <w:t>Регистрация медицинского изделия в Российской Федерации:</w:t>
      </w:r>
    </w:p>
    <w:p w14:paraId="00E8A932" w14:textId="77777777" w:rsidR="003B0643" w:rsidRDefault="003B0643" w:rsidP="00F61114">
      <w:pPr>
        <w:widowControl w:val="0"/>
        <w:autoSpaceDE w:val="0"/>
        <w:autoSpaceDN w:val="0"/>
        <w:adjustRightInd w:val="0"/>
        <w:ind w:firstLine="720"/>
        <w:jc w:val="both"/>
        <w:rPr>
          <w:b/>
          <w:sz w:val="26"/>
          <w:szCs w:val="26"/>
        </w:rPr>
      </w:pPr>
      <w:r w:rsidRPr="00EB515D">
        <w:rPr>
          <w:b/>
          <w:sz w:val="26"/>
          <w:szCs w:val="26"/>
        </w:rPr>
        <w:t>Трансмиттер Guardian Connect</w:t>
      </w:r>
    </w:p>
    <w:p w14:paraId="78AFA59F" w14:textId="77777777" w:rsidR="003B0643" w:rsidRPr="00732BEE" w:rsidRDefault="003B0643" w:rsidP="00F61114">
      <w:pPr>
        <w:widowControl w:val="0"/>
        <w:autoSpaceDE w:val="0"/>
        <w:autoSpaceDN w:val="0"/>
        <w:adjustRightInd w:val="0"/>
        <w:ind w:firstLine="720"/>
        <w:jc w:val="both"/>
        <w:rPr>
          <w:b/>
          <w:sz w:val="26"/>
          <w:szCs w:val="26"/>
        </w:rPr>
      </w:pPr>
      <w:r w:rsidRPr="00FE3395">
        <w:rPr>
          <w:bCs/>
          <w:sz w:val="26"/>
          <w:szCs w:val="26"/>
        </w:rPr>
        <w:t>дата</w:t>
      </w:r>
      <w:r w:rsidRPr="00FE3395">
        <w:rPr>
          <w:b/>
          <w:sz w:val="26"/>
          <w:szCs w:val="26"/>
        </w:rPr>
        <w:t xml:space="preserve"> </w:t>
      </w:r>
      <w:r>
        <w:rPr>
          <w:b/>
          <w:sz w:val="26"/>
          <w:szCs w:val="26"/>
          <w:u w:val="single"/>
        </w:rPr>
        <w:t>18.03.2021</w:t>
      </w:r>
    </w:p>
    <w:p w14:paraId="0571C964" w14:textId="77777777" w:rsidR="003B0643" w:rsidRPr="00FE3395" w:rsidRDefault="003B0643" w:rsidP="00F61114">
      <w:pPr>
        <w:widowControl w:val="0"/>
        <w:autoSpaceDE w:val="0"/>
        <w:autoSpaceDN w:val="0"/>
        <w:adjustRightInd w:val="0"/>
        <w:ind w:firstLine="720"/>
        <w:jc w:val="both"/>
        <w:rPr>
          <w:b/>
          <w:sz w:val="26"/>
          <w:szCs w:val="26"/>
        </w:rPr>
      </w:pPr>
      <w:r w:rsidRPr="00732BEE">
        <w:rPr>
          <w:bCs/>
          <w:sz w:val="26"/>
          <w:szCs w:val="26"/>
        </w:rPr>
        <w:t>номер регистрационного удостоверения</w:t>
      </w:r>
      <w:r w:rsidRPr="00732BEE">
        <w:rPr>
          <w:b/>
          <w:sz w:val="26"/>
          <w:szCs w:val="26"/>
        </w:rPr>
        <w:t xml:space="preserve"> </w:t>
      </w:r>
      <w:r w:rsidRPr="00662A06">
        <w:rPr>
          <w:b/>
          <w:sz w:val="26"/>
          <w:szCs w:val="26"/>
          <w:u w:val="single"/>
        </w:rPr>
        <w:t>РЗН 2020/10603</w:t>
      </w:r>
    </w:p>
    <w:p w14:paraId="7947AD4F" w14:textId="77777777" w:rsidR="003B0643" w:rsidRDefault="003B0643" w:rsidP="00F61114">
      <w:pPr>
        <w:widowControl w:val="0"/>
        <w:autoSpaceDE w:val="0"/>
        <w:autoSpaceDN w:val="0"/>
        <w:adjustRightInd w:val="0"/>
        <w:ind w:firstLine="720"/>
        <w:jc w:val="both"/>
        <w:rPr>
          <w:b/>
          <w:sz w:val="26"/>
          <w:szCs w:val="26"/>
          <w:u w:val="single"/>
        </w:rPr>
      </w:pPr>
      <w:r w:rsidRPr="00FE3395">
        <w:rPr>
          <w:bCs/>
          <w:sz w:val="26"/>
          <w:szCs w:val="26"/>
        </w:rPr>
        <w:t>юридическое лицо, на имя которого выдано регистрационное удостоверение</w:t>
      </w:r>
      <w:r w:rsidRPr="00FE3395">
        <w:rPr>
          <w:b/>
          <w:sz w:val="26"/>
          <w:szCs w:val="26"/>
        </w:rPr>
        <w:t xml:space="preserve"> </w:t>
      </w:r>
      <w:r w:rsidRPr="00FE3395">
        <w:rPr>
          <w:b/>
          <w:sz w:val="26"/>
          <w:szCs w:val="26"/>
          <w:u w:val="single"/>
        </w:rPr>
        <w:lastRenderedPageBreak/>
        <w:t>Общество с ограниченной ответственностью «Медтроник» (ООО «Медтроник»), Россия, 123317, Москва, Пресненская набережная, д. 10</w:t>
      </w:r>
    </w:p>
    <w:p w14:paraId="4DD0A171" w14:textId="77777777" w:rsidR="003B0643" w:rsidRDefault="003B0643" w:rsidP="00F61114">
      <w:pPr>
        <w:widowControl w:val="0"/>
        <w:autoSpaceDE w:val="0"/>
        <w:autoSpaceDN w:val="0"/>
        <w:adjustRightInd w:val="0"/>
        <w:ind w:firstLine="720"/>
        <w:jc w:val="both"/>
        <w:rPr>
          <w:b/>
          <w:sz w:val="26"/>
          <w:szCs w:val="26"/>
          <w:u w:val="single"/>
        </w:rPr>
      </w:pPr>
    </w:p>
    <w:p w14:paraId="57CE3BB3" w14:textId="77777777" w:rsidR="003B0643" w:rsidRDefault="003B0643" w:rsidP="00F61114">
      <w:pPr>
        <w:widowControl w:val="0"/>
        <w:autoSpaceDE w:val="0"/>
        <w:autoSpaceDN w:val="0"/>
        <w:adjustRightInd w:val="0"/>
        <w:ind w:firstLine="720"/>
        <w:jc w:val="both"/>
        <w:rPr>
          <w:b/>
          <w:sz w:val="26"/>
          <w:szCs w:val="26"/>
        </w:rPr>
      </w:pPr>
      <w:r w:rsidRPr="0001167E">
        <w:rPr>
          <w:b/>
          <w:sz w:val="26"/>
          <w:szCs w:val="26"/>
        </w:rPr>
        <w:t>Набор трансмиттера Guardian 2 Link</w:t>
      </w:r>
    </w:p>
    <w:p w14:paraId="1DD51F17" w14:textId="77777777" w:rsidR="003B0643" w:rsidRPr="00732BEE" w:rsidRDefault="003B0643" w:rsidP="00F61114">
      <w:pPr>
        <w:widowControl w:val="0"/>
        <w:autoSpaceDE w:val="0"/>
        <w:autoSpaceDN w:val="0"/>
        <w:adjustRightInd w:val="0"/>
        <w:ind w:firstLine="720"/>
        <w:jc w:val="both"/>
        <w:rPr>
          <w:b/>
          <w:sz w:val="26"/>
          <w:szCs w:val="26"/>
        </w:rPr>
      </w:pPr>
      <w:r w:rsidRPr="00FE3395">
        <w:rPr>
          <w:bCs/>
          <w:sz w:val="26"/>
          <w:szCs w:val="26"/>
        </w:rPr>
        <w:t>дата</w:t>
      </w:r>
      <w:r w:rsidRPr="00FE3395">
        <w:rPr>
          <w:b/>
          <w:sz w:val="26"/>
          <w:szCs w:val="26"/>
        </w:rPr>
        <w:t xml:space="preserve"> </w:t>
      </w:r>
      <w:r w:rsidRPr="0001167E">
        <w:rPr>
          <w:b/>
          <w:sz w:val="26"/>
          <w:szCs w:val="26"/>
          <w:u w:val="single"/>
        </w:rPr>
        <w:t>03.11.2021</w:t>
      </w:r>
    </w:p>
    <w:p w14:paraId="14167FC3" w14:textId="77777777" w:rsidR="003B0643" w:rsidRPr="00FE3395" w:rsidRDefault="003B0643" w:rsidP="00F61114">
      <w:pPr>
        <w:widowControl w:val="0"/>
        <w:autoSpaceDE w:val="0"/>
        <w:autoSpaceDN w:val="0"/>
        <w:adjustRightInd w:val="0"/>
        <w:ind w:firstLine="720"/>
        <w:jc w:val="both"/>
        <w:rPr>
          <w:b/>
          <w:sz w:val="26"/>
          <w:szCs w:val="26"/>
        </w:rPr>
      </w:pPr>
      <w:r w:rsidRPr="00732BEE">
        <w:rPr>
          <w:bCs/>
          <w:sz w:val="26"/>
          <w:szCs w:val="26"/>
        </w:rPr>
        <w:t>номер регистрационного удостоверения</w:t>
      </w:r>
      <w:r w:rsidRPr="00732BEE">
        <w:rPr>
          <w:b/>
          <w:sz w:val="26"/>
          <w:szCs w:val="26"/>
        </w:rPr>
        <w:t xml:space="preserve"> </w:t>
      </w:r>
      <w:r w:rsidRPr="0001167E">
        <w:rPr>
          <w:b/>
          <w:sz w:val="26"/>
          <w:szCs w:val="26"/>
          <w:u w:val="single"/>
        </w:rPr>
        <w:t>РЗН 2018/7072</w:t>
      </w:r>
    </w:p>
    <w:p w14:paraId="3E301D7A" w14:textId="77777777" w:rsidR="003B0643" w:rsidRDefault="003B0643" w:rsidP="00F61114">
      <w:pPr>
        <w:widowControl w:val="0"/>
        <w:autoSpaceDE w:val="0"/>
        <w:autoSpaceDN w:val="0"/>
        <w:adjustRightInd w:val="0"/>
        <w:ind w:firstLine="720"/>
        <w:jc w:val="both"/>
        <w:rPr>
          <w:b/>
          <w:sz w:val="26"/>
          <w:szCs w:val="26"/>
          <w:u w:val="single"/>
        </w:rPr>
      </w:pPr>
      <w:r w:rsidRPr="00FE3395">
        <w:rPr>
          <w:bCs/>
          <w:sz w:val="26"/>
          <w:szCs w:val="26"/>
        </w:rPr>
        <w:t>юридическое лицо, на имя которого выдано регистрационное удостоверение</w:t>
      </w:r>
      <w:r w:rsidRPr="00FE3395">
        <w:rPr>
          <w:b/>
          <w:sz w:val="26"/>
          <w:szCs w:val="26"/>
        </w:rPr>
        <w:t xml:space="preserve"> </w:t>
      </w:r>
      <w:r w:rsidRPr="00FE3395">
        <w:rPr>
          <w:b/>
          <w:sz w:val="26"/>
          <w:szCs w:val="26"/>
          <w:u w:val="single"/>
        </w:rPr>
        <w:t>Общество с ограниченной ответственностью «Медтроник» (ООО «Медтроник»), Россия, 123317, Москва, Пресненская набережная, д. 10</w:t>
      </w:r>
    </w:p>
    <w:p w14:paraId="56E7AFA7" w14:textId="77777777" w:rsidR="003B0643" w:rsidRDefault="003B0643" w:rsidP="00F61114">
      <w:pPr>
        <w:widowControl w:val="0"/>
        <w:autoSpaceDE w:val="0"/>
        <w:autoSpaceDN w:val="0"/>
        <w:adjustRightInd w:val="0"/>
        <w:ind w:firstLine="720"/>
        <w:jc w:val="both"/>
        <w:rPr>
          <w:b/>
          <w:sz w:val="26"/>
          <w:szCs w:val="26"/>
        </w:rPr>
      </w:pPr>
    </w:p>
    <w:p w14:paraId="114A8DCF" w14:textId="77777777" w:rsidR="003B0643" w:rsidRDefault="003B0643" w:rsidP="00F61114">
      <w:pPr>
        <w:widowControl w:val="0"/>
        <w:autoSpaceDE w:val="0"/>
        <w:autoSpaceDN w:val="0"/>
        <w:adjustRightInd w:val="0"/>
        <w:ind w:firstLine="720"/>
        <w:jc w:val="both"/>
        <w:rPr>
          <w:b/>
          <w:sz w:val="26"/>
          <w:szCs w:val="26"/>
        </w:rPr>
      </w:pPr>
      <w:bookmarkStart w:id="0" w:name="_Hlk93506332"/>
      <w:r w:rsidRPr="0001167E">
        <w:rPr>
          <w:b/>
          <w:sz w:val="26"/>
          <w:szCs w:val="26"/>
        </w:rPr>
        <w:t>Набор трансмиттера Guardian Link (3) для помп MiniMed с системой непрерывного мониторинга глюкозы</w:t>
      </w:r>
    </w:p>
    <w:bookmarkEnd w:id="0"/>
    <w:p w14:paraId="742F0681" w14:textId="77777777" w:rsidR="003B0643" w:rsidRPr="00732BEE" w:rsidRDefault="003B0643" w:rsidP="00F61114">
      <w:pPr>
        <w:widowControl w:val="0"/>
        <w:autoSpaceDE w:val="0"/>
        <w:autoSpaceDN w:val="0"/>
        <w:adjustRightInd w:val="0"/>
        <w:ind w:firstLine="720"/>
        <w:jc w:val="both"/>
        <w:rPr>
          <w:b/>
          <w:sz w:val="26"/>
          <w:szCs w:val="26"/>
        </w:rPr>
      </w:pPr>
      <w:r w:rsidRPr="00FE3395">
        <w:rPr>
          <w:bCs/>
          <w:sz w:val="26"/>
          <w:szCs w:val="26"/>
        </w:rPr>
        <w:t>дата</w:t>
      </w:r>
      <w:r w:rsidRPr="00FE3395">
        <w:rPr>
          <w:b/>
          <w:sz w:val="26"/>
          <w:szCs w:val="26"/>
        </w:rPr>
        <w:t xml:space="preserve"> </w:t>
      </w:r>
      <w:r w:rsidRPr="0001167E">
        <w:rPr>
          <w:b/>
          <w:sz w:val="26"/>
          <w:szCs w:val="26"/>
          <w:u w:val="single"/>
        </w:rPr>
        <w:t>17.12.2021</w:t>
      </w:r>
    </w:p>
    <w:p w14:paraId="4B196791" w14:textId="77777777" w:rsidR="003B0643" w:rsidRPr="00FE3395" w:rsidRDefault="003B0643" w:rsidP="00F61114">
      <w:pPr>
        <w:widowControl w:val="0"/>
        <w:autoSpaceDE w:val="0"/>
        <w:autoSpaceDN w:val="0"/>
        <w:adjustRightInd w:val="0"/>
        <w:ind w:firstLine="720"/>
        <w:jc w:val="both"/>
        <w:rPr>
          <w:b/>
          <w:sz w:val="26"/>
          <w:szCs w:val="26"/>
        </w:rPr>
      </w:pPr>
      <w:r w:rsidRPr="00732BEE">
        <w:rPr>
          <w:bCs/>
          <w:sz w:val="26"/>
          <w:szCs w:val="26"/>
        </w:rPr>
        <w:t>номер регистрационного удостоверения</w:t>
      </w:r>
      <w:r w:rsidRPr="00732BEE">
        <w:rPr>
          <w:b/>
          <w:sz w:val="26"/>
          <w:szCs w:val="26"/>
        </w:rPr>
        <w:t xml:space="preserve"> </w:t>
      </w:r>
      <w:r w:rsidRPr="0001167E">
        <w:rPr>
          <w:b/>
          <w:sz w:val="26"/>
          <w:szCs w:val="26"/>
          <w:u w:val="single"/>
        </w:rPr>
        <w:t>РЗН 2020/12777</w:t>
      </w:r>
    </w:p>
    <w:p w14:paraId="2A5D345A" w14:textId="16B78CCD" w:rsidR="003B0643" w:rsidRPr="00FE3395" w:rsidRDefault="003B0643" w:rsidP="00F61114">
      <w:pPr>
        <w:widowControl w:val="0"/>
        <w:autoSpaceDE w:val="0"/>
        <w:autoSpaceDN w:val="0"/>
        <w:adjustRightInd w:val="0"/>
        <w:ind w:firstLine="720"/>
        <w:jc w:val="both"/>
        <w:rPr>
          <w:b/>
          <w:sz w:val="26"/>
          <w:szCs w:val="26"/>
        </w:rPr>
      </w:pPr>
      <w:r w:rsidRPr="00FE3395">
        <w:rPr>
          <w:bCs/>
          <w:sz w:val="26"/>
          <w:szCs w:val="26"/>
        </w:rPr>
        <w:t>юридическое лицо, на имя которого выдано регистрационное удостоверение</w:t>
      </w:r>
      <w:r w:rsidRPr="00FE3395">
        <w:rPr>
          <w:b/>
          <w:sz w:val="26"/>
          <w:szCs w:val="26"/>
        </w:rPr>
        <w:t xml:space="preserve"> </w:t>
      </w:r>
      <w:r w:rsidRPr="00FE3395">
        <w:rPr>
          <w:b/>
          <w:sz w:val="26"/>
          <w:szCs w:val="26"/>
          <w:u w:val="single"/>
        </w:rPr>
        <w:t>Общество с ограниченной ответственностью «Медтроник» (ООО «Медтроник»), Россия, 123317, Москва, Пресненская набережная, д. 10</w:t>
      </w:r>
    </w:p>
    <w:p w14:paraId="35EF6628" w14:textId="26F4C1B2" w:rsidR="003B0643" w:rsidRPr="00FE3395" w:rsidRDefault="003B0643" w:rsidP="00F61114">
      <w:pPr>
        <w:widowControl w:val="0"/>
        <w:autoSpaceDE w:val="0"/>
        <w:autoSpaceDN w:val="0"/>
        <w:adjustRightInd w:val="0"/>
        <w:ind w:firstLine="720"/>
        <w:jc w:val="both"/>
        <w:rPr>
          <w:bCs/>
          <w:sz w:val="26"/>
          <w:szCs w:val="26"/>
        </w:rPr>
      </w:pPr>
      <w:r w:rsidRPr="00FE3395">
        <w:rPr>
          <w:bCs/>
          <w:sz w:val="26"/>
          <w:szCs w:val="26"/>
        </w:rPr>
        <w:t xml:space="preserve">Сведения об отсутствии или отмене государственной регистрации медицинского изделия в Российской Федерации: </w:t>
      </w:r>
      <w:r w:rsidRPr="00FE3395">
        <w:rPr>
          <w:b/>
          <w:sz w:val="26"/>
          <w:szCs w:val="26"/>
          <w:u w:val="single"/>
        </w:rPr>
        <w:t>нет</w:t>
      </w:r>
    </w:p>
    <w:p w14:paraId="6CE42C38" w14:textId="1AA164B9" w:rsidR="003B0643" w:rsidRPr="00FE3395" w:rsidRDefault="003B0643" w:rsidP="00F61114">
      <w:pPr>
        <w:widowControl w:val="0"/>
        <w:autoSpaceDE w:val="0"/>
        <w:autoSpaceDN w:val="0"/>
        <w:adjustRightInd w:val="0"/>
        <w:ind w:firstLine="720"/>
        <w:jc w:val="both"/>
        <w:rPr>
          <w:bCs/>
          <w:sz w:val="26"/>
          <w:szCs w:val="26"/>
        </w:rPr>
      </w:pPr>
      <w:r w:rsidRPr="00FE3395">
        <w:rPr>
          <w:bCs/>
          <w:sz w:val="26"/>
          <w:szCs w:val="26"/>
        </w:rPr>
        <w:t xml:space="preserve">Вид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 или указание на отсутствие такого вида </w:t>
      </w:r>
      <w:r w:rsidRPr="00FE3395">
        <w:rPr>
          <w:bCs/>
          <w:sz w:val="26"/>
          <w:szCs w:val="26"/>
          <w:u w:val="single"/>
        </w:rPr>
        <w:t>(согласно приказу Министерства здравоохранения Российской Федерации № 4н от 06.06.2012)</w:t>
      </w:r>
      <w:r w:rsidRPr="00FE3395">
        <w:rPr>
          <w:bCs/>
          <w:sz w:val="26"/>
          <w:szCs w:val="26"/>
        </w:rPr>
        <w:t xml:space="preserve"> </w:t>
      </w:r>
      <w:r w:rsidRPr="00662A06">
        <w:rPr>
          <w:b/>
          <w:sz w:val="26"/>
          <w:szCs w:val="26"/>
          <w:u w:val="single"/>
        </w:rPr>
        <w:t>332910</w:t>
      </w:r>
      <w:r w:rsidRPr="00FE3395">
        <w:rPr>
          <w:b/>
          <w:sz w:val="26"/>
          <w:szCs w:val="26"/>
          <w:u w:val="single"/>
        </w:rPr>
        <w:t xml:space="preserve">, </w:t>
      </w:r>
      <w:r w:rsidRPr="00662A06">
        <w:rPr>
          <w:b/>
          <w:sz w:val="26"/>
          <w:szCs w:val="26"/>
          <w:u w:val="single"/>
        </w:rPr>
        <w:t>Передатчик имплантируемой системы мониторинга уровня глюкозы</w:t>
      </w:r>
      <w:r>
        <w:rPr>
          <w:b/>
          <w:sz w:val="26"/>
          <w:szCs w:val="26"/>
          <w:u w:val="single"/>
        </w:rPr>
        <w:t>.</w:t>
      </w:r>
    </w:p>
    <w:p w14:paraId="08814606" w14:textId="77777777" w:rsidR="003B0643" w:rsidRDefault="003B0643" w:rsidP="00F61114">
      <w:pPr>
        <w:widowControl w:val="0"/>
        <w:autoSpaceDE w:val="0"/>
        <w:autoSpaceDN w:val="0"/>
        <w:adjustRightInd w:val="0"/>
        <w:ind w:firstLine="720"/>
        <w:jc w:val="both"/>
        <w:rPr>
          <w:bCs/>
          <w:sz w:val="26"/>
          <w:szCs w:val="26"/>
        </w:rPr>
      </w:pPr>
      <w:r w:rsidRPr="00FE3395">
        <w:rPr>
          <w:b/>
          <w:sz w:val="26"/>
          <w:szCs w:val="26"/>
          <w:u w:val="single"/>
        </w:rPr>
        <w:t>Описание вида:</w:t>
      </w:r>
      <w:r w:rsidRPr="00FE3395">
        <w:rPr>
          <w:bCs/>
          <w:sz w:val="26"/>
          <w:szCs w:val="26"/>
        </w:rPr>
        <w:t xml:space="preserve"> </w:t>
      </w:r>
      <w:r w:rsidRPr="00662A06">
        <w:rPr>
          <w:bCs/>
          <w:sz w:val="26"/>
          <w:szCs w:val="26"/>
        </w:rPr>
        <w:t>Носимый на теле работающий от батареи компонент имплантируемой системы мониторинга уровня глюкозы, разработанный для беспроводной непрерывной передачи показателей измерения уровня глюкозы от имплантированного датчика на приемник (например, мобильное устройство). Это изделие, пригодное для многоразового использования.</w:t>
      </w:r>
    </w:p>
    <w:p w14:paraId="62681A63" w14:textId="77777777" w:rsidR="003B0643" w:rsidRPr="00AF168D" w:rsidRDefault="003B0643" w:rsidP="00F61114">
      <w:pPr>
        <w:widowControl w:val="0"/>
        <w:autoSpaceDE w:val="0"/>
        <w:autoSpaceDN w:val="0"/>
        <w:adjustRightInd w:val="0"/>
        <w:jc w:val="both"/>
        <w:rPr>
          <w:bCs/>
          <w:sz w:val="26"/>
          <w:szCs w:val="26"/>
        </w:rPr>
      </w:pPr>
    </w:p>
    <w:p w14:paraId="4EC9295F" w14:textId="77777777" w:rsidR="003B0643" w:rsidRDefault="003B0643" w:rsidP="00F61114">
      <w:pPr>
        <w:widowControl w:val="0"/>
        <w:autoSpaceDE w:val="0"/>
        <w:autoSpaceDN w:val="0"/>
        <w:adjustRightInd w:val="0"/>
        <w:ind w:firstLine="720"/>
        <w:jc w:val="both"/>
        <w:rPr>
          <w:bCs/>
          <w:sz w:val="26"/>
          <w:szCs w:val="26"/>
        </w:rPr>
      </w:pPr>
      <w:r w:rsidRPr="009815A9">
        <w:rPr>
          <w:b/>
          <w:sz w:val="26"/>
          <w:szCs w:val="26"/>
          <w:u w:val="single"/>
        </w:rPr>
        <w:t>Стандарты медицинской помощи</w:t>
      </w:r>
      <w:r w:rsidRPr="00FE3395">
        <w:rPr>
          <w:bCs/>
          <w:sz w:val="26"/>
          <w:szCs w:val="26"/>
        </w:rPr>
        <w:t xml:space="preserve">, </w:t>
      </w:r>
    </w:p>
    <w:p w14:paraId="16450073" w14:textId="77777777" w:rsidR="003B0643" w:rsidRDefault="003B0643" w:rsidP="00F61114">
      <w:pPr>
        <w:widowControl w:val="0"/>
        <w:autoSpaceDE w:val="0"/>
        <w:autoSpaceDN w:val="0"/>
        <w:adjustRightInd w:val="0"/>
        <w:ind w:firstLine="720"/>
        <w:jc w:val="both"/>
        <w:rPr>
          <w:bCs/>
          <w:sz w:val="26"/>
          <w:szCs w:val="26"/>
        </w:rPr>
      </w:pPr>
      <w:r w:rsidRPr="00FE3395">
        <w:rPr>
          <w:bCs/>
          <w:sz w:val="26"/>
          <w:szCs w:val="26"/>
        </w:rPr>
        <w:t>в которые включено медицинское изделие, имплантируемое в организм человека:</w:t>
      </w:r>
    </w:p>
    <w:p w14:paraId="702EF492" w14:textId="77777777" w:rsidR="003B0643" w:rsidRDefault="003B0643" w:rsidP="00F61114">
      <w:pPr>
        <w:pStyle w:val="a3"/>
        <w:widowControl w:val="0"/>
        <w:numPr>
          <w:ilvl w:val="0"/>
          <w:numId w:val="1"/>
        </w:numPr>
        <w:autoSpaceDE w:val="0"/>
        <w:autoSpaceDN w:val="0"/>
        <w:adjustRightInd w:val="0"/>
        <w:jc w:val="both"/>
        <w:rPr>
          <w:b/>
          <w:sz w:val="26"/>
          <w:szCs w:val="26"/>
        </w:rPr>
      </w:pPr>
      <w:r w:rsidRPr="00BB1D9F">
        <w:rPr>
          <w:b/>
          <w:sz w:val="26"/>
          <w:szCs w:val="26"/>
        </w:rPr>
        <w:t xml:space="preserve">Приказ Министерства здравоохранения Российской Федерации от </w:t>
      </w:r>
      <w:r w:rsidRPr="00D07D7E">
        <w:rPr>
          <w:b/>
          <w:sz w:val="26"/>
          <w:szCs w:val="26"/>
        </w:rPr>
        <w:t>22</w:t>
      </w:r>
      <w:r w:rsidRPr="00BB1D9F">
        <w:rPr>
          <w:b/>
          <w:sz w:val="26"/>
          <w:szCs w:val="26"/>
        </w:rPr>
        <w:t xml:space="preserve"> </w:t>
      </w:r>
      <w:r>
        <w:rPr>
          <w:b/>
          <w:sz w:val="26"/>
          <w:szCs w:val="26"/>
        </w:rPr>
        <w:t>января</w:t>
      </w:r>
      <w:r w:rsidRPr="00BB1D9F">
        <w:rPr>
          <w:b/>
          <w:sz w:val="26"/>
          <w:szCs w:val="26"/>
        </w:rPr>
        <w:t xml:space="preserve"> 20</w:t>
      </w:r>
      <w:r>
        <w:rPr>
          <w:b/>
          <w:sz w:val="26"/>
          <w:szCs w:val="26"/>
        </w:rPr>
        <w:t>21</w:t>
      </w:r>
      <w:r w:rsidRPr="00BB1D9F">
        <w:rPr>
          <w:b/>
          <w:sz w:val="26"/>
          <w:szCs w:val="26"/>
        </w:rPr>
        <w:t xml:space="preserve"> г. № </w:t>
      </w:r>
      <w:r>
        <w:rPr>
          <w:b/>
          <w:sz w:val="26"/>
          <w:szCs w:val="26"/>
        </w:rPr>
        <w:t>22</w:t>
      </w:r>
      <w:r w:rsidRPr="00BB1D9F">
        <w:rPr>
          <w:b/>
          <w:sz w:val="26"/>
          <w:szCs w:val="26"/>
        </w:rPr>
        <w:t xml:space="preserve">н «Об утверждении стандарта медицинской помощи </w:t>
      </w:r>
      <w:r>
        <w:rPr>
          <w:b/>
          <w:sz w:val="26"/>
          <w:szCs w:val="26"/>
        </w:rPr>
        <w:t>детям при сахарном диабете 1 типа (диагностика и лечение)</w:t>
      </w:r>
      <w:r w:rsidRPr="00BB1D9F">
        <w:rPr>
          <w:b/>
          <w:sz w:val="26"/>
          <w:szCs w:val="26"/>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410"/>
        <w:gridCol w:w="2410"/>
        <w:gridCol w:w="2976"/>
      </w:tblGrid>
      <w:tr w:rsidR="003B0643" w14:paraId="675A0EBD" w14:textId="77777777" w:rsidTr="004500CE">
        <w:tc>
          <w:tcPr>
            <w:tcW w:w="1276" w:type="dxa"/>
          </w:tcPr>
          <w:p w14:paraId="5469791A" w14:textId="77777777" w:rsidR="003B0643" w:rsidRPr="00E73E9A" w:rsidRDefault="003B0643" w:rsidP="00F61114">
            <w:pPr>
              <w:pStyle w:val="ConsPlusNormal"/>
              <w:jc w:val="center"/>
              <w:rPr>
                <w:rFonts w:ascii="Times New Roman" w:hAnsi="Times New Roman" w:cs="Times New Roman"/>
                <w:sz w:val="16"/>
                <w:szCs w:val="16"/>
              </w:rPr>
            </w:pPr>
            <w:r w:rsidRPr="00E73E9A">
              <w:rPr>
                <w:rFonts w:ascii="Times New Roman" w:hAnsi="Times New Roman" w:cs="Times New Roman"/>
                <w:b/>
                <w:bCs/>
                <w:sz w:val="16"/>
                <w:szCs w:val="16"/>
              </w:rPr>
              <w:t>Код медицинской услуги</w:t>
            </w:r>
          </w:p>
        </w:tc>
        <w:tc>
          <w:tcPr>
            <w:tcW w:w="2410" w:type="dxa"/>
          </w:tcPr>
          <w:p w14:paraId="6D57C238" w14:textId="77777777" w:rsidR="003B0643" w:rsidRPr="00E73E9A" w:rsidRDefault="003B0643" w:rsidP="00F61114">
            <w:pPr>
              <w:pStyle w:val="ConsPlusNormal"/>
              <w:jc w:val="center"/>
              <w:rPr>
                <w:rFonts w:ascii="Times New Roman" w:hAnsi="Times New Roman" w:cs="Times New Roman"/>
                <w:sz w:val="16"/>
                <w:szCs w:val="16"/>
              </w:rPr>
            </w:pPr>
            <w:r w:rsidRPr="00E73E9A">
              <w:rPr>
                <w:rFonts w:ascii="Times New Roman" w:hAnsi="Times New Roman" w:cs="Times New Roman"/>
                <w:sz w:val="16"/>
                <w:szCs w:val="16"/>
              </w:rPr>
              <w:t>Наименование медицинской услуги</w:t>
            </w:r>
          </w:p>
        </w:tc>
        <w:tc>
          <w:tcPr>
            <w:tcW w:w="2410" w:type="dxa"/>
          </w:tcPr>
          <w:p w14:paraId="5AC2CE23" w14:textId="77777777" w:rsidR="003B0643" w:rsidRPr="00E73E9A" w:rsidRDefault="003B0643" w:rsidP="00F61114">
            <w:pPr>
              <w:pStyle w:val="ConsPlusNormal"/>
              <w:jc w:val="center"/>
              <w:rPr>
                <w:rFonts w:ascii="Times New Roman" w:hAnsi="Times New Roman" w:cs="Times New Roman"/>
                <w:sz w:val="16"/>
                <w:szCs w:val="16"/>
              </w:rPr>
            </w:pPr>
            <w:r w:rsidRPr="00E73E9A">
              <w:rPr>
                <w:rFonts w:ascii="Times New Roman" w:hAnsi="Times New Roman" w:cs="Times New Roman"/>
                <w:sz w:val="16"/>
                <w:szCs w:val="16"/>
              </w:rPr>
              <w:t>Усредненный показатель частоты предоставления</w:t>
            </w:r>
          </w:p>
        </w:tc>
        <w:tc>
          <w:tcPr>
            <w:tcW w:w="2976" w:type="dxa"/>
          </w:tcPr>
          <w:p w14:paraId="7E6AEEDA" w14:textId="77777777" w:rsidR="003B0643" w:rsidRPr="00E73E9A" w:rsidRDefault="003B0643" w:rsidP="00F61114">
            <w:pPr>
              <w:pStyle w:val="ConsPlusNormal"/>
              <w:jc w:val="center"/>
              <w:rPr>
                <w:rFonts w:ascii="Times New Roman" w:hAnsi="Times New Roman" w:cs="Times New Roman"/>
                <w:sz w:val="16"/>
                <w:szCs w:val="16"/>
              </w:rPr>
            </w:pPr>
            <w:r w:rsidRPr="00E73E9A">
              <w:rPr>
                <w:rFonts w:ascii="Times New Roman" w:hAnsi="Times New Roman" w:cs="Times New Roman"/>
                <w:sz w:val="16"/>
                <w:szCs w:val="16"/>
              </w:rPr>
              <w:t>Усредненный показатель кратности применения</w:t>
            </w:r>
          </w:p>
        </w:tc>
      </w:tr>
      <w:tr w:rsidR="003B0643" w14:paraId="77726377" w14:textId="77777777" w:rsidTr="004500CE">
        <w:tc>
          <w:tcPr>
            <w:tcW w:w="1276" w:type="dxa"/>
          </w:tcPr>
          <w:p w14:paraId="04F45815" w14:textId="77777777" w:rsidR="003B0643" w:rsidRPr="00E73E9A" w:rsidRDefault="003B0643" w:rsidP="00F61114">
            <w:pPr>
              <w:pStyle w:val="ConsPlusNormal"/>
              <w:rPr>
                <w:rFonts w:ascii="Times New Roman" w:hAnsi="Times New Roman" w:cs="Times New Roman"/>
                <w:sz w:val="16"/>
                <w:szCs w:val="16"/>
              </w:rPr>
            </w:pPr>
            <w:r w:rsidRPr="00E73E9A">
              <w:rPr>
                <w:rFonts w:ascii="Times New Roman" w:hAnsi="Times New Roman" w:cs="Times New Roman"/>
                <w:sz w:val="16"/>
                <w:szCs w:val="16"/>
              </w:rPr>
              <w:t>A09.05.023.001</w:t>
            </w:r>
          </w:p>
        </w:tc>
        <w:tc>
          <w:tcPr>
            <w:tcW w:w="2410" w:type="dxa"/>
            <w:vAlign w:val="bottom"/>
          </w:tcPr>
          <w:p w14:paraId="2CE3D4ED" w14:textId="77777777" w:rsidR="003B0643" w:rsidRPr="00E73E9A" w:rsidRDefault="003B0643" w:rsidP="00F61114">
            <w:pPr>
              <w:pStyle w:val="ConsPlusNormal"/>
              <w:rPr>
                <w:rFonts w:ascii="Times New Roman" w:hAnsi="Times New Roman" w:cs="Times New Roman"/>
                <w:sz w:val="16"/>
                <w:szCs w:val="16"/>
              </w:rPr>
            </w:pPr>
            <w:r w:rsidRPr="00E73E9A">
              <w:rPr>
                <w:rFonts w:ascii="Times New Roman" w:hAnsi="Times New Roman" w:cs="Times New Roman"/>
                <w:sz w:val="16"/>
                <w:szCs w:val="16"/>
              </w:rPr>
              <w:t>Исследование уровня глюкозы в крови методом непрерывного мониторирования</w:t>
            </w:r>
          </w:p>
        </w:tc>
        <w:tc>
          <w:tcPr>
            <w:tcW w:w="2410" w:type="dxa"/>
            <w:vAlign w:val="center"/>
          </w:tcPr>
          <w:p w14:paraId="3B6C63E3" w14:textId="77777777" w:rsidR="003B0643" w:rsidRPr="00E73E9A" w:rsidRDefault="003B0643" w:rsidP="00F61114">
            <w:pPr>
              <w:pStyle w:val="ConsPlusNormal"/>
              <w:jc w:val="center"/>
              <w:rPr>
                <w:rFonts w:ascii="Times New Roman" w:hAnsi="Times New Roman" w:cs="Times New Roman"/>
                <w:sz w:val="24"/>
                <w:szCs w:val="24"/>
              </w:rPr>
            </w:pPr>
            <w:r w:rsidRPr="00E73E9A">
              <w:rPr>
                <w:rFonts w:ascii="Times New Roman" w:hAnsi="Times New Roman" w:cs="Times New Roman"/>
                <w:sz w:val="24"/>
                <w:szCs w:val="24"/>
              </w:rPr>
              <w:t>0,855</w:t>
            </w:r>
          </w:p>
        </w:tc>
        <w:tc>
          <w:tcPr>
            <w:tcW w:w="2976" w:type="dxa"/>
            <w:vAlign w:val="center"/>
          </w:tcPr>
          <w:p w14:paraId="4840C27F" w14:textId="77777777" w:rsidR="003B0643" w:rsidRPr="00E73E9A" w:rsidRDefault="003B0643" w:rsidP="00F61114">
            <w:pPr>
              <w:pStyle w:val="ConsPlusNormal"/>
              <w:jc w:val="center"/>
              <w:rPr>
                <w:rFonts w:ascii="Times New Roman" w:hAnsi="Times New Roman" w:cs="Times New Roman"/>
                <w:sz w:val="24"/>
                <w:szCs w:val="24"/>
              </w:rPr>
            </w:pPr>
            <w:r w:rsidRPr="00E73E9A">
              <w:rPr>
                <w:rFonts w:ascii="Times New Roman" w:hAnsi="Times New Roman" w:cs="Times New Roman"/>
                <w:sz w:val="24"/>
                <w:szCs w:val="24"/>
              </w:rPr>
              <w:t>365</w:t>
            </w:r>
          </w:p>
        </w:tc>
      </w:tr>
    </w:tbl>
    <w:p w14:paraId="7A5ECA8E" w14:textId="77777777" w:rsidR="003B0643" w:rsidRPr="00E73E9A" w:rsidRDefault="003B0643" w:rsidP="00F61114">
      <w:pPr>
        <w:widowControl w:val="0"/>
        <w:autoSpaceDE w:val="0"/>
        <w:autoSpaceDN w:val="0"/>
        <w:adjustRightInd w:val="0"/>
        <w:ind w:left="720"/>
        <w:jc w:val="both"/>
        <w:rPr>
          <w:b/>
          <w:sz w:val="26"/>
          <w:szCs w:val="26"/>
        </w:rPr>
      </w:pPr>
    </w:p>
    <w:p w14:paraId="218DB362" w14:textId="77777777" w:rsidR="003B0643" w:rsidRDefault="003B0643" w:rsidP="00F61114">
      <w:pPr>
        <w:pStyle w:val="a3"/>
        <w:widowControl w:val="0"/>
        <w:numPr>
          <w:ilvl w:val="0"/>
          <w:numId w:val="1"/>
        </w:numPr>
        <w:autoSpaceDE w:val="0"/>
        <w:autoSpaceDN w:val="0"/>
        <w:adjustRightInd w:val="0"/>
        <w:jc w:val="both"/>
        <w:rPr>
          <w:b/>
          <w:sz w:val="26"/>
          <w:szCs w:val="26"/>
        </w:rPr>
      </w:pPr>
      <w:r w:rsidRPr="00BB1D9F">
        <w:rPr>
          <w:b/>
          <w:sz w:val="26"/>
          <w:szCs w:val="26"/>
        </w:rPr>
        <w:t xml:space="preserve">Приказ Министерства здравоохранения Российской Федерации от </w:t>
      </w:r>
      <w:r>
        <w:rPr>
          <w:b/>
          <w:sz w:val="26"/>
          <w:szCs w:val="26"/>
        </w:rPr>
        <w:t>01</w:t>
      </w:r>
      <w:r w:rsidRPr="00BB1D9F">
        <w:rPr>
          <w:b/>
          <w:sz w:val="26"/>
          <w:szCs w:val="26"/>
        </w:rPr>
        <w:t xml:space="preserve"> </w:t>
      </w:r>
      <w:r>
        <w:rPr>
          <w:b/>
          <w:sz w:val="26"/>
          <w:szCs w:val="26"/>
        </w:rPr>
        <w:t>октября</w:t>
      </w:r>
      <w:r w:rsidRPr="00BB1D9F">
        <w:rPr>
          <w:b/>
          <w:sz w:val="26"/>
          <w:szCs w:val="26"/>
        </w:rPr>
        <w:t xml:space="preserve"> 20</w:t>
      </w:r>
      <w:r>
        <w:rPr>
          <w:b/>
          <w:sz w:val="26"/>
          <w:szCs w:val="26"/>
        </w:rPr>
        <w:t>20</w:t>
      </w:r>
      <w:r w:rsidRPr="00BB1D9F">
        <w:rPr>
          <w:b/>
          <w:sz w:val="26"/>
          <w:szCs w:val="26"/>
        </w:rPr>
        <w:t xml:space="preserve"> г. № </w:t>
      </w:r>
      <w:r>
        <w:rPr>
          <w:b/>
          <w:sz w:val="26"/>
          <w:szCs w:val="26"/>
        </w:rPr>
        <w:t>1053</w:t>
      </w:r>
      <w:r w:rsidRPr="00BB1D9F">
        <w:rPr>
          <w:b/>
          <w:sz w:val="26"/>
          <w:szCs w:val="26"/>
        </w:rPr>
        <w:t xml:space="preserve">н «Об утверждении стандарта медицинской помощи </w:t>
      </w:r>
      <w:r>
        <w:rPr>
          <w:b/>
          <w:sz w:val="26"/>
          <w:szCs w:val="26"/>
        </w:rPr>
        <w:t>взрослым при сахарном диабете 1 типа</w:t>
      </w:r>
      <w:r w:rsidRPr="00BB1D9F">
        <w:rPr>
          <w:b/>
          <w:sz w:val="26"/>
          <w:szCs w:val="26"/>
        </w:rPr>
        <w:t>»</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127"/>
        <w:gridCol w:w="2976"/>
        <w:gridCol w:w="2552"/>
      </w:tblGrid>
      <w:tr w:rsidR="003B0643" w14:paraId="6140C867" w14:textId="77777777" w:rsidTr="004500CE">
        <w:tc>
          <w:tcPr>
            <w:tcW w:w="1418" w:type="dxa"/>
          </w:tcPr>
          <w:p w14:paraId="54276B93"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Код медицинской услуги</w:t>
            </w:r>
          </w:p>
        </w:tc>
        <w:tc>
          <w:tcPr>
            <w:tcW w:w="2127" w:type="dxa"/>
          </w:tcPr>
          <w:p w14:paraId="0756D05B"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Наименование медицинской услуги</w:t>
            </w:r>
          </w:p>
        </w:tc>
        <w:tc>
          <w:tcPr>
            <w:tcW w:w="2976" w:type="dxa"/>
          </w:tcPr>
          <w:p w14:paraId="2883E064"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Усредненный показатель частоты предоставления</w:t>
            </w:r>
          </w:p>
        </w:tc>
        <w:tc>
          <w:tcPr>
            <w:tcW w:w="2552" w:type="dxa"/>
          </w:tcPr>
          <w:p w14:paraId="6644320B"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Усредненный показатель кратности применения</w:t>
            </w:r>
          </w:p>
        </w:tc>
      </w:tr>
      <w:tr w:rsidR="003B0643" w14:paraId="0B60F9F4" w14:textId="77777777" w:rsidTr="004500CE">
        <w:tc>
          <w:tcPr>
            <w:tcW w:w="1418" w:type="dxa"/>
          </w:tcPr>
          <w:p w14:paraId="0D5513A7" w14:textId="77777777" w:rsidR="003B0643" w:rsidRPr="00E73E9A" w:rsidRDefault="003B0643" w:rsidP="00F61114">
            <w:pPr>
              <w:pStyle w:val="ConsPlusNormal"/>
              <w:jc w:val="center"/>
              <w:rPr>
                <w:rFonts w:ascii="Times New Roman" w:hAnsi="Times New Roman" w:cs="Times New Roman"/>
                <w:sz w:val="16"/>
                <w:szCs w:val="16"/>
              </w:rPr>
            </w:pPr>
            <w:r w:rsidRPr="00E73E9A">
              <w:rPr>
                <w:rFonts w:ascii="Times New Roman" w:hAnsi="Times New Roman" w:cs="Times New Roman"/>
                <w:sz w:val="16"/>
                <w:szCs w:val="16"/>
              </w:rPr>
              <w:t>A09.05.023.001</w:t>
            </w:r>
          </w:p>
        </w:tc>
        <w:tc>
          <w:tcPr>
            <w:tcW w:w="2127" w:type="dxa"/>
            <w:vAlign w:val="bottom"/>
          </w:tcPr>
          <w:p w14:paraId="13DFA74A" w14:textId="77777777" w:rsidR="003B0643" w:rsidRPr="00E73E9A" w:rsidRDefault="003B0643" w:rsidP="00F61114">
            <w:pPr>
              <w:pStyle w:val="ConsPlusNormal"/>
              <w:rPr>
                <w:rFonts w:ascii="Times New Roman" w:hAnsi="Times New Roman" w:cs="Times New Roman"/>
                <w:sz w:val="16"/>
                <w:szCs w:val="16"/>
              </w:rPr>
            </w:pPr>
            <w:r w:rsidRPr="00E73E9A">
              <w:rPr>
                <w:rFonts w:ascii="Times New Roman" w:hAnsi="Times New Roman" w:cs="Times New Roman"/>
                <w:sz w:val="16"/>
                <w:szCs w:val="16"/>
              </w:rPr>
              <w:t>Исследование уровня глюкозы в крови методом непрерывного мониторирования</w:t>
            </w:r>
          </w:p>
        </w:tc>
        <w:tc>
          <w:tcPr>
            <w:tcW w:w="2976" w:type="dxa"/>
          </w:tcPr>
          <w:p w14:paraId="06218F83" w14:textId="77777777" w:rsidR="003B0643" w:rsidRPr="00E73E9A" w:rsidRDefault="003B0643" w:rsidP="00F61114">
            <w:pPr>
              <w:pStyle w:val="ConsPlusNormal"/>
              <w:jc w:val="center"/>
              <w:rPr>
                <w:rFonts w:ascii="Times New Roman" w:hAnsi="Times New Roman" w:cs="Times New Roman"/>
                <w:sz w:val="24"/>
                <w:szCs w:val="24"/>
              </w:rPr>
            </w:pPr>
            <w:r w:rsidRPr="001C7D80">
              <w:rPr>
                <w:rFonts w:ascii="Times New Roman" w:hAnsi="Times New Roman" w:cs="Times New Roman"/>
                <w:sz w:val="24"/>
                <w:szCs w:val="24"/>
              </w:rPr>
              <w:t>0,3</w:t>
            </w:r>
          </w:p>
        </w:tc>
        <w:tc>
          <w:tcPr>
            <w:tcW w:w="2552" w:type="dxa"/>
          </w:tcPr>
          <w:p w14:paraId="508B4EF5" w14:textId="77777777" w:rsidR="003B0643" w:rsidRPr="00E73E9A" w:rsidRDefault="003B0643" w:rsidP="00F61114">
            <w:pPr>
              <w:pStyle w:val="ConsPlusNormal"/>
              <w:jc w:val="center"/>
              <w:rPr>
                <w:rFonts w:ascii="Times New Roman" w:hAnsi="Times New Roman" w:cs="Times New Roman"/>
                <w:sz w:val="24"/>
                <w:szCs w:val="24"/>
              </w:rPr>
            </w:pPr>
            <w:r w:rsidRPr="001C7D80">
              <w:rPr>
                <w:rFonts w:ascii="Times New Roman" w:hAnsi="Times New Roman" w:cs="Times New Roman"/>
                <w:sz w:val="24"/>
                <w:szCs w:val="24"/>
              </w:rPr>
              <w:t>365</w:t>
            </w:r>
          </w:p>
        </w:tc>
      </w:tr>
    </w:tbl>
    <w:p w14:paraId="2261BD2A" w14:textId="77777777" w:rsidR="003B0643" w:rsidRPr="00E73E9A" w:rsidRDefault="003B0643" w:rsidP="00F61114">
      <w:pPr>
        <w:widowControl w:val="0"/>
        <w:autoSpaceDE w:val="0"/>
        <w:autoSpaceDN w:val="0"/>
        <w:adjustRightInd w:val="0"/>
        <w:ind w:left="720"/>
        <w:jc w:val="both"/>
        <w:rPr>
          <w:b/>
          <w:sz w:val="26"/>
          <w:szCs w:val="26"/>
        </w:rPr>
      </w:pPr>
    </w:p>
    <w:p w14:paraId="1AA2BE97" w14:textId="77777777" w:rsidR="003B0643" w:rsidRDefault="003B0643" w:rsidP="00F61114">
      <w:pPr>
        <w:pStyle w:val="a3"/>
        <w:widowControl w:val="0"/>
        <w:numPr>
          <w:ilvl w:val="0"/>
          <w:numId w:val="1"/>
        </w:numPr>
        <w:autoSpaceDE w:val="0"/>
        <w:autoSpaceDN w:val="0"/>
        <w:adjustRightInd w:val="0"/>
        <w:jc w:val="both"/>
        <w:rPr>
          <w:b/>
          <w:sz w:val="26"/>
          <w:szCs w:val="26"/>
        </w:rPr>
      </w:pPr>
      <w:r w:rsidRPr="00BB1D9F">
        <w:rPr>
          <w:b/>
          <w:sz w:val="26"/>
          <w:szCs w:val="26"/>
        </w:rPr>
        <w:t xml:space="preserve">Приказ Министерства здравоохранения Российской Федерации от </w:t>
      </w:r>
      <w:r>
        <w:rPr>
          <w:b/>
          <w:sz w:val="26"/>
          <w:szCs w:val="26"/>
        </w:rPr>
        <w:t>01</w:t>
      </w:r>
      <w:r w:rsidRPr="00BB1D9F">
        <w:rPr>
          <w:b/>
          <w:sz w:val="26"/>
          <w:szCs w:val="26"/>
        </w:rPr>
        <w:t xml:space="preserve"> </w:t>
      </w:r>
      <w:r>
        <w:rPr>
          <w:b/>
          <w:sz w:val="26"/>
          <w:szCs w:val="26"/>
        </w:rPr>
        <w:t>октября</w:t>
      </w:r>
      <w:r w:rsidRPr="00BB1D9F">
        <w:rPr>
          <w:b/>
          <w:sz w:val="26"/>
          <w:szCs w:val="26"/>
        </w:rPr>
        <w:t xml:space="preserve"> </w:t>
      </w:r>
      <w:r w:rsidRPr="00E73E9A">
        <w:rPr>
          <w:b/>
          <w:sz w:val="26"/>
          <w:szCs w:val="26"/>
        </w:rPr>
        <w:t>2020 г.</w:t>
      </w:r>
      <w:r w:rsidRPr="00BB1D9F">
        <w:rPr>
          <w:b/>
          <w:sz w:val="26"/>
          <w:szCs w:val="26"/>
        </w:rPr>
        <w:t xml:space="preserve"> № </w:t>
      </w:r>
      <w:r>
        <w:rPr>
          <w:b/>
          <w:sz w:val="26"/>
          <w:szCs w:val="26"/>
        </w:rPr>
        <w:t>1054</w:t>
      </w:r>
      <w:r w:rsidRPr="00BB1D9F">
        <w:rPr>
          <w:b/>
          <w:sz w:val="26"/>
          <w:szCs w:val="26"/>
        </w:rPr>
        <w:t xml:space="preserve">н «Об утверждении стандарта медицинской помощи </w:t>
      </w:r>
      <w:r>
        <w:rPr>
          <w:b/>
          <w:sz w:val="26"/>
          <w:szCs w:val="26"/>
        </w:rPr>
        <w:t>взрослым при сахарном диабете 2 типа</w:t>
      </w:r>
      <w:r w:rsidRPr="00BB1D9F">
        <w:rPr>
          <w:b/>
          <w:sz w:val="26"/>
          <w:szCs w:val="26"/>
        </w:rPr>
        <w:t>»</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410"/>
        <w:gridCol w:w="2693"/>
        <w:gridCol w:w="2410"/>
      </w:tblGrid>
      <w:tr w:rsidR="003B0643" w14:paraId="5549D872" w14:textId="77777777" w:rsidTr="004500CE">
        <w:tc>
          <w:tcPr>
            <w:tcW w:w="1418" w:type="dxa"/>
          </w:tcPr>
          <w:p w14:paraId="70766186"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Код медицинской услуги</w:t>
            </w:r>
          </w:p>
        </w:tc>
        <w:tc>
          <w:tcPr>
            <w:tcW w:w="2410" w:type="dxa"/>
          </w:tcPr>
          <w:p w14:paraId="08883424"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Наименование медицинской услуги</w:t>
            </w:r>
          </w:p>
        </w:tc>
        <w:tc>
          <w:tcPr>
            <w:tcW w:w="2693" w:type="dxa"/>
          </w:tcPr>
          <w:p w14:paraId="6C44F043" w14:textId="77777777" w:rsidR="003B0643" w:rsidRPr="00E73E9A" w:rsidRDefault="003B0643" w:rsidP="00F61114">
            <w:pPr>
              <w:pStyle w:val="ConsPlusNormal"/>
              <w:jc w:val="center"/>
              <w:rPr>
                <w:rFonts w:ascii="Times New Roman" w:hAnsi="Times New Roman" w:cs="Times New Roman"/>
                <w:b/>
                <w:bCs/>
                <w:sz w:val="16"/>
                <w:szCs w:val="16"/>
              </w:rPr>
            </w:pPr>
            <w:r w:rsidRPr="00E73E9A">
              <w:rPr>
                <w:rFonts w:ascii="Times New Roman" w:hAnsi="Times New Roman" w:cs="Times New Roman"/>
                <w:b/>
                <w:bCs/>
                <w:sz w:val="16"/>
                <w:szCs w:val="16"/>
              </w:rPr>
              <w:t>Усредненный показатель частоты предоставления</w:t>
            </w:r>
          </w:p>
        </w:tc>
        <w:tc>
          <w:tcPr>
            <w:tcW w:w="2410" w:type="dxa"/>
          </w:tcPr>
          <w:p w14:paraId="2BC23A78" w14:textId="77777777" w:rsidR="003B0643" w:rsidRPr="00E73E9A" w:rsidRDefault="003B0643" w:rsidP="00F61114">
            <w:pPr>
              <w:pStyle w:val="ConsPlusNormal"/>
              <w:ind w:right="-486"/>
              <w:jc w:val="center"/>
              <w:rPr>
                <w:rFonts w:ascii="Times New Roman" w:hAnsi="Times New Roman" w:cs="Times New Roman"/>
                <w:b/>
                <w:bCs/>
                <w:sz w:val="16"/>
                <w:szCs w:val="16"/>
              </w:rPr>
            </w:pPr>
            <w:r w:rsidRPr="00E73E9A">
              <w:rPr>
                <w:rFonts w:ascii="Times New Roman" w:hAnsi="Times New Roman" w:cs="Times New Roman"/>
                <w:b/>
                <w:bCs/>
                <w:sz w:val="16"/>
                <w:szCs w:val="16"/>
              </w:rPr>
              <w:t>Усредненный показатель кратности применения</w:t>
            </w:r>
          </w:p>
        </w:tc>
      </w:tr>
      <w:tr w:rsidR="003B0643" w14:paraId="054A757B" w14:textId="77777777" w:rsidTr="004500CE">
        <w:tc>
          <w:tcPr>
            <w:tcW w:w="1418" w:type="dxa"/>
          </w:tcPr>
          <w:p w14:paraId="0D0178DD" w14:textId="77777777" w:rsidR="003B0643" w:rsidRPr="00E73E9A" w:rsidRDefault="003B0643" w:rsidP="00F61114">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E73E9A">
              <w:rPr>
                <w:rFonts w:ascii="Times New Roman" w:hAnsi="Times New Roman" w:cs="Times New Roman"/>
                <w:sz w:val="16"/>
                <w:szCs w:val="16"/>
              </w:rPr>
              <w:t>A09.05.023.001</w:t>
            </w:r>
          </w:p>
        </w:tc>
        <w:tc>
          <w:tcPr>
            <w:tcW w:w="2410" w:type="dxa"/>
            <w:vAlign w:val="bottom"/>
          </w:tcPr>
          <w:p w14:paraId="0C867BE6" w14:textId="77777777" w:rsidR="003B0643" w:rsidRPr="00E73E9A" w:rsidRDefault="003B0643" w:rsidP="00F61114">
            <w:pPr>
              <w:pStyle w:val="ConsPlusNormal"/>
              <w:rPr>
                <w:rFonts w:ascii="Times New Roman" w:hAnsi="Times New Roman" w:cs="Times New Roman"/>
                <w:sz w:val="16"/>
                <w:szCs w:val="16"/>
              </w:rPr>
            </w:pPr>
            <w:r w:rsidRPr="00E73E9A">
              <w:rPr>
                <w:rFonts w:ascii="Times New Roman" w:hAnsi="Times New Roman" w:cs="Times New Roman"/>
                <w:sz w:val="16"/>
                <w:szCs w:val="16"/>
              </w:rPr>
              <w:t>Исследование уровня глюкозы в крови методом непрерывного мониторирования</w:t>
            </w:r>
          </w:p>
        </w:tc>
        <w:tc>
          <w:tcPr>
            <w:tcW w:w="2693" w:type="dxa"/>
          </w:tcPr>
          <w:p w14:paraId="1E4BD038" w14:textId="77777777" w:rsidR="003B0643" w:rsidRPr="00E73E9A" w:rsidRDefault="003B0643" w:rsidP="00F61114">
            <w:pPr>
              <w:pStyle w:val="ConsPlusNormal"/>
              <w:jc w:val="center"/>
              <w:rPr>
                <w:rFonts w:ascii="Times New Roman" w:hAnsi="Times New Roman" w:cs="Times New Roman"/>
                <w:sz w:val="24"/>
                <w:szCs w:val="24"/>
              </w:rPr>
            </w:pPr>
            <w:r w:rsidRPr="00E73E9A">
              <w:rPr>
                <w:rFonts w:ascii="Times New Roman" w:hAnsi="Times New Roman" w:cs="Times New Roman"/>
                <w:sz w:val="24"/>
                <w:szCs w:val="24"/>
              </w:rPr>
              <w:t>0,017</w:t>
            </w:r>
          </w:p>
        </w:tc>
        <w:tc>
          <w:tcPr>
            <w:tcW w:w="2410" w:type="dxa"/>
          </w:tcPr>
          <w:p w14:paraId="5D7FA785" w14:textId="77777777" w:rsidR="003B0643" w:rsidRPr="00E73E9A" w:rsidRDefault="003B0643" w:rsidP="00F61114">
            <w:pPr>
              <w:pStyle w:val="ConsPlusNormal"/>
              <w:jc w:val="center"/>
              <w:rPr>
                <w:rFonts w:ascii="Times New Roman" w:hAnsi="Times New Roman" w:cs="Times New Roman"/>
                <w:sz w:val="24"/>
                <w:szCs w:val="24"/>
              </w:rPr>
            </w:pPr>
            <w:r w:rsidRPr="00E73E9A">
              <w:rPr>
                <w:rFonts w:ascii="Times New Roman" w:hAnsi="Times New Roman" w:cs="Times New Roman"/>
                <w:sz w:val="24"/>
                <w:szCs w:val="24"/>
              </w:rPr>
              <w:t>365</w:t>
            </w:r>
          </w:p>
        </w:tc>
      </w:tr>
    </w:tbl>
    <w:p w14:paraId="1489B332" w14:textId="77777777" w:rsidR="003B0643" w:rsidRPr="004D2627" w:rsidRDefault="003B0643" w:rsidP="00F61114">
      <w:pPr>
        <w:widowControl w:val="0"/>
        <w:autoSpaceDE w:val="0"/>
        <w:autoSpaceDN w:val="0"/>
        <w:adjustRightInd w:val="0"/>
        <w:ind w:left="720"/>
        <w:jc w:val="both"/>
        <w:rPr>
          <w:b/>
          <w:sz w:val="26"/>
          <w:szCs w:val="26"/>
        </w:rPr>
      </w:pPr>
    </w:p>
    <w:p w14:paraId="01AC51E5" w14:textId="77777777" w:rsidR="003B0643" w:rsidRDefault="003B0643" w:rsidP="00F61114">
      <w:pPr>
        <w:widowControl w:val="0"/>
        <w:autoSpaceDE w:val="0"/>
        <w:autoSpaceDN w:val="0"/>
        <w:adjustRightInd w:val="0"/>
        <w:ind w:firstLine="720"/>
        <w:jc w:val="both"/>
        <w:rPr>
          <w:sz w:val="26"/>
          <w:szCs w:val="26"/>
        </w:rPr>
      </w:pPr>
      <w:r w:rsidRPr="009815A9">
        <w:rPr>
          <w:b/>
          <w:bCs/>
          <w:sz w:val="26"/>
          <w:szCs w:val="26"/>
          <w:u w:val="single"/>
        </w:rPr>
        <w:t>Клинические рекомендации</w:t>
      </w:r>
      <w:r w:rsidRPr="008D14DC">
        <w:rPr>
          <w:sz w:val="26"/>
          <w:szCs w:val="26"/>
        </w:rPr>
        <w:t xml:space="preserve"> (протоколы лечения) по вопросам оказания медицинской помощи, в которые включено медицинское изделие, или указание на отсутствие таких рекомендаций</w:t>
      </w:r>
      <w:r>
        <w:rPr>
          <w:sz w:val="26"/>
          <w:szCs w:val="26"/>
        </w:rPr>
        <w:t>:</w:t>
      </w:r>
    </w:p>
    <w:p w14:paraId="4ACE71AB" w14:textId="77777777" w:rsidR="003B0643" w:rsidRPr="00D83B58" w:rsidRDefault="003B0643" w:rsidP="00F61114">
      <w:pPr>
        <w:pStyle w:val="a3"/>
        <w:widowControl w:val="0"/>
        <w:numPr>
          <w:ilvl w:val="0"/>
          <w:numId w:val="2"/>
        </w:numPr>
        <w:autoSpaceDE w:val="0"/>
        <w:autoSpaceDN w:val="0"/>
        <w:adjustRightInd w:val="0"/>
        <w:jc w:val="both"/>
        <w:rPr>
          <w:b/>
          <w:bCs/>
          <w:sz w:val="26"/>
          <w:szCs w:val="26"/>
        </w:rPr>
      </w:pPr>
      <w:r w:rsidRPr="00D83B58">
        <w:rPr>
          <w:b/>
          <w:bCs/>
          <w:sz w:val="26"/>
          <w:szCs w:val="26"/>
        </w:rPr>
        <w:t xml:space="preserve">Клинические рекомендации. Сахарный диабет 1 типа у детей. - Общественная организация «Российская ассоциация эндокринологов», </w:t>
      </w:r>
      <w:r w:rsidRPr="00D83B58">
        <w:rPr>
          <w:b/>
          <w:bCs/>
          <w:sz w:val="26"/>
          <w:szCs w:val="26"/>
          <w:lang w:val="en-US"/>
        </w:rPr>
        <w:t>ID</w:t>
      </w:r>
      <w:r w:rsidRPr="00D83B58">
        <w:rPr>
          <w:b/>
          <w:bCs/>
          <w:sz w:val="26"/>
          <w:szCs w:val="26"/>
        </w:rPr>
        <w:t xml:space="preserve">287, 2019. </w:t>
      </w:r>
    </w:p>
    <w:p w14:paraId="6CEB7ECB" w14:textId="77777777" w:rsidR="003B0643" w:rsidRDefault="003B0643" w:rsidP="00F61114">
      <w:pPr>
        <w:pStyle w:val="a3"/>
        <w:widowControl w:val="0"/>
        <w:numPr>
          <w:ilvl w:val="0"/>
          <w:numId w:val="2"/>
        </w:numPr>
        <w:autoSpaceDE w:val="0"/>
        <w:autoSpaceDN w:val="0"/>
        <w:adjustRightInd w:val="0"/>
        <w:jc w:val="both"/>
        <w:rPr>
          <w:b/>
          <w:bCs/>
          <w:sz w:val="26"/>
          <w:szCs w:val="26"/>
        </w:rPr>
      </w:pPr>
      <w:r w:rsidRPr="00BB1D9F">
        <w:rPr>
          <w:b/>
          <w:bCs/>
          <w:sz w:val="26"/>
          <w:szCs w:val="26"/>
        </w:rPr>
        <w:t>Клинические рекомендации.</w:t>
      </w:r>
      <w:r w:rsidRPr="00D83B58">
        <w:rPr>
          <w:b/>
          <w:bCs/>
          <w:sz w:val="26"/>
          <w:szCs w:val="26"/>
        </w:rPr>
        <w:t xml:space="preserve"> Сахарный диабет 1 типа у </w:t>
      </w:r>
      <w:r>
        <w:rPr>
          <w:b/>
          <w:bCs/>
          <w:sz w:val="26"/>
          <w:szCs w:val="26"/>
        </w:rPr>
        <w:t>взрослых</w:t>
      </w:r>
      <w:r w:rsidRPr="00D83B58">
        <w:rPr>
          <w:b/>
          <w:bCs/>
          <w:sz w:val="26"/>
          <w:szCs w:val="26"/>
        </w:rPr>
        <w:t xml:space="preserve">. - </w:t>
      </w:r>
      <w:r w:rsidRPr="00BB1D9F">
        <w:rPr>
          <w:b/>
          <w:bCs/>
          <w:sz w:val="26"/>
          <w:szCs w:val="26"/>
        </w:rPr>
        <w:t xml:space="preserve"> </w:t>
      </w:r>
      <w:r w:rsidRPr="00D83B58">
        <w:rPr>
          <w:b/>
          <w:bCs/>
          <w:sz w:val="26"/>
          <w:szCs w:val="26"/>
        </w:rPr>
        <w:t xml:space="preserve">Общественная организация «Российская ассоциация эндокринологов», </w:t>
      </w:r>
      <w:r w:rsidRPr="00D83B58">
        <w:rPr>
          <w:b/>
          <w:bCs/>
          <w:sz w:val="26"/>
          <w:szCs w:val="26"/>
          <w:lang w:val="en-US"/>
        </w:rPr>
        <w:t>ID</w:t>
      </w:r>
      <w:r w:rsidRPr="00D83B58">
        <w:rPr>
          <w:b/>
          <w:bCs/>
          <w:sz w:val="26"/>
          <w:szCs w:val="26"/>
        </w:rPr>
        <w:t xml:space="preserve">286, 2019. </w:t>
      </w:r>
    </w:p>
    <w:p w14:paraId="216C2224" w14:textId="77777777" w:rsidR="003B0643" w:rsidRPr="005F38F9" w:rsidRDefault="003B0643" w:rsidP="00F61114">
      <w:pPr>
        <w:pStyle w:val="a3"/>
        <w:widowControl w:val="0"/>
        <w:numPr>
          <w:ilvl w:val="0"/>
          <w:numId w:val="2"/>
        </w:numPr>
        <w:autoSpaceDE w:val="0"/>
        <w:autoSpaceDN w:val="0"/>
        <w:adjustRightInd w:val="0"/>
        <w:jc w:val="both"/>
        <w:rPr>
          <w:b/>
          <w:bCs/>
          <w:sz w:val="26"/>
          <w:szCs w:val="26"/>
        </w:rPr>
      </w:pPr>
      <w:r w:rsidRPr="005F38F9">
        <w:rPr>
          <w:b/>
          <w:bCs/>
          <w:sz w:val="26"/>
          <w:szCs w:val="26"/>
        </w:rPr>
        <w:t xml:space="preserve">Клинические рекомендации. Сахарный диабет 2 типа у детей. - Общественная организация «Российская ассоциация эндокринологов», ID616, 2019. </w:t>
      </w:r>
    </w:p>
    <w:p w14:paraId="4C66843D" w14:textId="77777777" w:rsidR="003B0643" w:rsidRPr="005F38F9" w:rsidRDefault="003B0643" w:rsidP="00F61114">
      <w:pPr>
        <w:pStyle w:val="a3"/>
        <w:widowControl w:val="0"/>
        <w:numPr>
          <w:ilvl w:val="0"/>
          <w:numId w:val="2"/>
        </w:numPr>
        <w:autoSpaceDE w:val="0"/>
        <w:autoSpaceDN w:val="0"/>
        <w:adjustRightInd w:val="0"/>
        <w:jc w:val="both"/>
        <w:rPr>
          <w:b/>
          <w:bCs/>
          <w:sz w:val="26"/>
          <w:szCs w:val="26"/>
        </w:rPr>
      </w:pPr>
      <w:r w:rsidRPr="005F38F9">
        <w:rPr>
          <w:b/>
          <w:bCs/>
          <w:sz w:val="26"/>
          <w:szCs w:val="26"/>
        </w:rPr>
        <w:t xml:space="preserve">Клинические рекомендации. Сахарный диабет 2 типа у взрослых. -  Общественная организация «Российская ассоциация эндокринологов», ID290, 2019. </w:t>
      </w:r>
    </w:p>
    <w:p w14:paraId="5BB2F290" w14:textId="77777777" w:rsidR="003B0643" w:rsidRPr="008D14DC" w:rsidRDefault="003B0643" w:rsidP="00F61114">
      <w:pPr>
        <w:widowControl w:val="0"/>
        <w:autoSpaceDE w:val="0"/>
        <w:autoSpaceDN w:val="0"/>
        <w:adjustRightInd w:val="0"/>
        <w:jc w:val="both"/>
        <w:rPr>
          <w:sz w:val="26"/>
          <w:szCs w:val="26"/>
        </w:rPr>
      </w:pPr>
    </w:p>
    <w:p w14:paraId="7B105839" w14:textId="77777777" w:rsidR="003B0643" w:rsidRPr="00BB1D9F" w:rsidRDefault="003B0643" w:rsidP="00F61114">
      <w:pPr>
        <w:widowControl w:val="0"/>
        <w:autoSpaceDE w:val="0"/>
        <w:autoSpaceDN w:val="0"/>
        <w:adjustRightInd w:val="0"/>
        <w:ind w:firstLine="720"/>
        <w:jc w:val="both"/>
        <w:rPr>
          <w:sz w:val="26"/>
          <w:szCs w:val="26"/>
        </w:rPr>
      </w:pPr>
      <w:r w:rsidRPr="00BB1D9F">
        <w:rPr>
          <w:sz w:val="26"/>
          <w:szCs w:val="26"/>
        </w:rPr>
        <w:t>Критерии оценки качества оказания медицинской помощи, в которое включено медицинское изделие:</w:t>
      </w:r>
    </w:p>
    <w:p w14:paraId="7D1DF875" w14:textId="079C38D4" w:rsidR="003B0643" w:rsidRPr="00C97B50" w:rsidRDefault="003B0643" w:rsidP="00C97B50">
      <w:pPr>
        <w:widowControl w:val="0"/>
        <w:autoSpaceDE w:val="0"/>
        <w:autoSpaceDN w:val="0"/>
        <w:adjustRightInd w:val="0"/>
        <w:ind w:firstLine="720"/>
        <w:jc w:val="both"/>
        <w:rPr>
          <w:b/>
          <w:bCs/>
          <w:sz w:val="26"/>
          <w:szCs w:val="26"/>
          <w:u w:val="single"/>
        </w:rPr>
      </w:pPr>
      <w:r w:rsidRPr="00075290">
        <w:rPr>
          <w:b/>
          <w:bCs/>
          <w:sz w:val="26"/>
          <w:szCs w:val="26"/>
          <w:u w:val="single"/>
        </w:rPr>
        <w:t xml:space="preserve">Критерии качества специализированной медицинской помощи взрослым при сахарном диабете (коды по МКБ-10: E10.2+; E10.3+; E10.4+; E10.5; E10.6; E10.7; E10.8; E10.9; E11.2+; E11.3+; E11.4+; E11.5; </w:t>
      </w:r>
      <w:r w:rsidRPr="00075290">
        <w:rPr>
          <w:b/>
          <w:bCs/>
          <w:sz w:val="26"/>
          <w:szCs w:val="26"/>
          <w:u w:val="single"/>
          <w:lang w:val="en-US"/>
        </w:rPr>
        <w:t>E</w:t>
      </w:r>
      <w:r w:rsidRPr="00075290">
        <w:rPr>
          <w:b/>
          <w:bCs/>
          <w:sz w:val="26"/>
          <w:szCs w:val="26"/>
          <w:u w:val="single"/>
        </w:rPr>
        <w:t xml:space="preserve">11.6; </w:t>
      </w:r>
      <w:r w:rsidRPr="00075290">
        <w:rPr>
          <w:b/>
          <w:bCs/>
          <w:sz w:val="26"/>
          <w:szCs w:val="26"/>
          <w:u w:val="single"/>
          <w:lang w:val="en-US"/>
        </w:rPr>
        <w:t>E</w:t>
      </w:r>
      <w:r w:rsidRPr="00075290">
        <w:rPr>
          <w:b/>
          <w:bCs/>
          <w:sz w:val="26"/>
          <w:szCs w:val="26"/>
          <w:u w:val="single"/>
        </w:rPr>
        <w:t xml:space="preserve">11.7; </w:t>
      </w:r>
      <w:r w:rsidRPr="00075290">
        <w:rPr>
          <w:b/>
          <w:bCs/>
          <w:sz w:val="26"/>
          <w:szCs w:val="26"/>
          <w:u w:val="single"/>
          <w:lang w:val="en-US"/>
        </w:rPr>
        <w:t>E</w:t>
      </w:r>
      <w:r w:rsidRPr="00075290">
        <w:rPr>
          <w:b/>
          <w:bCs/>
          <w:sz w:val="26"/>
          <w:szCs w:val="26"/>
          <w:u w:val="single"/>
        </w:rPr>
        <w:t xml:space="preserve">11.8; </w:t>
      </w:r>
      <w:r w:rsidRPr="00075290">
        <w:rPr>
          <w:b/>
          <w:bCs/>
          <w:sz w:val="26"/>
          <w:szCs w:val="26"/>
          <w:u w:val="single"/>
          <w:lang w:val="en-US"/>
        </w:rPr>
        <w:t>E</w:t>
      </w:r>
      <w:r w:rsidRPr="00075290">
        <w:rPr>
          <w:b/>
          <w:bCs/>
          <w:sz w:val="26"/>
          <w:szCs w:val="26"/>
          <w:u w:val="single"/>
        </w:rPr>
        <w:t xml:space="preserve">11.9; </w:t>
      </w:r>
      <w:r w:rsidRPr="00075290">
        <w:rPr>
          <w:b/>
          <w:bCs/>
          <w:sz w:val="26"/>
          <w:szCs w:val="26"/>
          <w:u w:val="single"/>
          <w:lang w:val="en-US"/>
        </w:rPr>
        <w:t>E</w:t>
      </w:r>
      <w:r w:rsidRPr="00075290">
        <w:rPr>
          <w:b/>
          <w:bCs/>
          <w:sz w:val="26"/>
          <w:szCs w:val="26"/>
          <w:u w:val="single"/>
        </w:rPr>
        <w:t xml:space="preserve">13.2+; </w:t>
      </w:r>
      <w:r w:rsidRPr="00075290">
        <w:rPr>
          <w:b/>
          <w:bCs/>
          <w:sz w:val="26"/>
          <w:szCs w:val="26"/>
          <w:u w:val="single"/>
          <w:lang w:val="en-US"/>
        </w:rPr>
        <w:t>E</w:t>
      </w:r>
      <w:r w:rsidRPr="00075290">
        <w:rPr>
          <w:b/>
          <w:bCs/>
          <w:sz w:val="26"/>
          <w:szCs w:val="26"/>
          <w:u w:val="single"/>
        </w:rPr>
        <w:t xml:space="preserve">13.3+; </w:t>
      </w:r>
      <w:r w:rsidRPr="00075290">
        <w:rPr>
          <w:b/>
          <w:bCs/>
          <w:sz w:val="26"/>
          <w:szCs w:val="26"/>
          <w:u w:val="single"/>
          <w:lang w:val="en-US"/>
        </w:rPr>
        <w:t>E</w:t>
      </w:r>
      <w:r w:rsidRPr="00075290">
        <w:rPr>
          <w:b/>
          <w:bCs/>
          <w:sz w:val="26"/>
          <w:szCs w:val="26"/>
          <w:u w:val="single"/>
        </w:rPr>
        <w:t xml:space="preserve">13.4+; </w:t>
      </w:r>
      <w:r w:rsidRPr="00075290">
        <w:rPr>
          <w:b/>
          <w:bCs/>
          <w:sz w:val="26"/>
          <w:szCs w:val="26"/>
          <w:u w:val="single"/>
          <w:lang w:val="en-US"/>
        </w:rPr>
        <w:t>E</w:t>
      </w:r>
      <w:r w:rsidRPr="00075290">
        <w:rPr>
          <w:b/>
          <w:bCs/>
          <w:sz w:val="26"/>
          <w:szCs w:val="26"/>
          <w:u w:val="single"/>
        </w:rPr>
        <w:t xml:space="preserve">13.5; </w:t>
      </w:r>
      <w:r w:rsidRPr="00075290">
        <w:rPr>
          <w:b/>
          <w:bCs/>
          <w:sz w:val="26"/>
          <w:szCs w:val="26"/>
          <w:u w:val="single"/>
          <w:lang w:val="en-US"/>
        </w:rPr>
        <w:t>E</w:t>
      </w:r>
      <w:r w:rsidRPr="00075290">
        <w:rPr>
          <w:b/>
          <w:bCs/>
          <w:sz w:val="26"/>
          <w:szCs w:val="26"/>
          <w:u w:val="single"/>
        </w:rPr>
        <w:t xml:space="preserve">13.6; </w:t>
      </w:r>
      <w:r w:rsidRPr="00075290">
        <w:rPr>
          <w:b/>
          <w:bCs/>
          <w:sz w:val="26"/>
          <w:szCs w:val="26"/>
          <w:u w:val="single"/>
          <w:lang w:val="en-US"/>
        </w:rPr>
        <w:t>E</w:t>
      </w:r>
      <w:r w:rsidRPr="00075290">
        <w:rPr>
          <w:b/>
          <w:bCs/>
          <w:sz w:val="26"/>
          <w:szCs w:val="26"/>
          <w:u w:val="single"/>
        </w:rPr>
        <w:t xml:space="preserve">13.7; </w:t>
      </w:r>
      <w:r w:rsidRPr="00075290">
        <w:rPr>
          <w:b/>
          <w:bCs/>
          <w:sz w:val="26"/>
          <w:szCs w:val="26"/>
          <w:u w:val="single"/>
          <w:lang w:val="en-US"/>
        </w:rPr>
        <w:t>E</w:t>
      </w:r>
      <w:r w:rsidRPr="00075290">
        <w:rPr>
          <w:b/>
          <w:bCs/>
          <w:sz w:val="26"/>
          <w:szCs w:val="26"/>
          <w:u w:val="single"/>
        </w:rPr>
        <w:t xml:space="preserve">13.8; </w:t>
      </w:r>
      <w:r w:rsidRPr="00075290">
        <w:rPr>
          <w:b/>
          <w:bCs/>
          <w:sz w:val="26"/>
          <w:szCs w:val="26"/>
          <w:u w:val="single"/>
          <w:lang w:val="en-US"/>
        </w:rPr>
        <w:t>E</w:t>
      </w:r>
      <w:r w:rsidRPr="00075290">
        <w:rPr>
          <w:b/>
          <w:bCs/>
          <w:sz w:val="26"/>
          <w:szCs w:val="26"/>
          <w:u w:val="single"/>
        </w:rPr>
        <w:t>13.9).</w:t>
      </w:r>
    </w:p>
    <w:p w14:paraId="01D19C70" w14:textId="77777777" w:rsidR="003B0643" w:rsidRPr="00C32A2C" w:rsidRDefault="003B0643" w:rsidP="00F61114">
      <w:pPr>
        <w:widowControl w:val="0"/>
        <w:autoSpaceDE w:val="0"/>
        <w:autoSpaceDN w:val="0"/>
        <w:adjustRightInd w:val="0"/>
        <w:jc w:val="both"/>
        <w:rPr>
          <w:sz w:val="26"/>
          <w:szCs w:val="26"/>
        </w:rPr>
      </w:pPr>
      <w:r w:rsidRPr="00C32A2C">
        <w:rPr>
          <w:sz w:val="26"/>
          <w:szCs w:val="26"/>
        </w:rPr>
        <w:tab/>
      </w:r>
      <w:r>
        <w:rPr>
          <w:sz w:val="26"/>
          <w:szCs w:val="26"/>
        </w:rPr>
        <w:t>«</w:t>
      </w:r>
      <w:r w:rsidRPr="00C32A2C">
        <w:rPr>
          <w:sz w:val="26"/>
          <w:szCs w:val="26"/>
        </w:rPr>
        <w:t>Выполнено измерение гликемии в первые сутки 4 раза, в дальнейшем 1 -</w:t>
      </w:r>
    </w:p>
    <w:p w14:paraId="616B38F2" w14:textId="77777777" w:rsidR="003B0643" w:rsidRPr="00C32A2C" w:rsidRDefault="003B0643" w:rsidP="00F61114">
      <w:pPr>
        <w:widowControl w:val="0"/>
        <w:autoSpaceDE w:val="0"/>
        <w:autoSpaceDN w:val="0"/>
        <w:adjustRightInd w:val="0"/>
        <w:jc w:val="both"/>
        <w:rPr>
          <w:sz w:val="26"/>
          <w:szCs w:val="26"/>
        </w:rPr>
      </w:pPr>
      <w:r w:rsidRPr="00C32A2C">
        <w:rPr>
          <w:sz w:val="26"/>
          <w:szCs w:val="26"/>
        </w:rPr>
        <w:t>3 раза в сутки».</w:t>
      </w:r>
    </w:p>
    <w:p w14:paraId="697487F6" w14:textId="77777777" w:rsidR="003B0643" w:rsidRPr="00C32A2C" w:rsidRDefault="003B0643" w:rsidP="00F61114">
      <w:pPr>
        <w:widowControl w:val="0"/>
        <w:autoSpaceDE w:val="0"/>
        <w:autoSpaceDN w:val="0"/>
        <w:adjustRightInd w:val="0"/>
        <w:jc w:val="both"/>
        <w:rPr>
          <w:sz w:val="26"/>
          <w:szCs w:val="26"/>
        </w:rPr>
      </w:pPr>
    </w:p>
    <w:p w14:paraId="6D7C7A22" w14:textId="0F3CD24B" w:rsidR="003B0643" w:rsidRPr="00C97B50" w:rsidRDefault="003B0643" w:rsidP="00C97B50">
      <w:pPr>
        <w:widowControl w:val="0"/>
        <w:autoSpaceDE w:val="0"/>
        <w:autoSpaceDN w:val="0"/>
        <w:adjustRightInd w:val="0"/>
        <w:ind w:firstLine="720"/>
        <w:jc w:val="both"/>
        <w:rPr>
          <w:b/>
          <w:bCs/>
          <w:sz w:val="26"/>
          <w:szCs w:val="26"/>
          <w:u w:val="single"/>
        </w:rPr>
      </w:pPr>
      <w:r w:rsidRPr="00075290">
        <w:rPr>
          <w:b/>
          <w:bCs/>
          <w:sz w:val="26"/>
          <w:szCs w:val="26"/>
          <w:u w:val="single"/>
        </w:rPr>
        <w:t>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14:paraId="5B666E13" w14:textId="77777777" w:rsidR="003B0643" w:rsidRDefault="003B0643" w:rsidP="00F61114">
      <w:pPr>
        <w:widowControl w:val="0"/>
        <w:autoSpaceDE w:val="0"/>
        <w:autoSpaceDN w:val="0"/>
        <w:adjustRightInd w:val="0"/>
        <w:ind w:firstLine="720"/>
        <w:jc w:val="both"/>
        <w:rPr>
          <w:sz w:val="26"/>
          <w:szCs w:val="26"/>
        </w:rPr>
      </w:pPr>
      <w:r w:rsidRPr="00C32A2C">
        <w:rPr>
          <w:sz w:val="26"/>
          <w:szCs w:val="26"/>
        </w:rPr>
        <w:t xml:space="preserve"> </w:t>
      </w:r>
      <w:r>
        <w:rPr>
          <w:sz w:val="26"/>
          <w:szCs w:val="26"/>
        </w:rPr>
        <w:t>«</w:t>
      </w:r>
      <w:r w:rsidRPr="00C32A2C">
        <w:rPr>
          <w:sz w:val="26"/>
          <w:szCs w:val="26"/>
        </w:rPr>
        <w:t>Выполнено измерение гликемии не реже 4 раз в 24 часа ежедневно</w:t>
      </w:r>
      <w:r>
        <w:rPr>
          <w:sz w:val="26"/>
          <w:szCs w:val="26"/>
        </w:rPr>
        <w:t>».</w:t>
      </w:r>
    </w:p>
    <w:p w14:paraId="0399B555" w14:textId="77777777" w:rsidR="003B0643" w:rsidRDefault="003B0643" w:rsidP="00F61114">
      <w:pPr>
        <w:widowControl w:val="0"/>
        <w:autoSpaceDE w:val="0"/>
        <w:autoSpaceDN w:val="0"/>
        <w:adjustRightInd w:val="0"/>
        <w:ind w:firstLine="720"/>
        <w:jc w:val="both"/>
        <w:rPr>
          <w:sz w:val="26"/>
          <w:szCs w:val="26"/>
        </w:rPr>
      </w:pPr>
    </w:p>
    <w:p w14:paraId="1505CDB0" w14:textId="2B5C4058" w:rsidR="003B0643" w:rsidRDefault="003B0643" w:rsidP="00C97B50">
      <w:pPr>
        <w:widowControl w:val="0"/>
        <w:autoSpaceDE w:val="0"/>
        <w:autoSpaceDN w:val="0"/>
        <w:adjustRightInd w:val="0"/>
        <w:ind w:firstLine="720"/>
        <w:jc w:val="both"/>
        <w:rPr>
          <w:b/>
          <w:bCs/>
          <w:sz w:val="26"/>
          <w:szCs w:val="26"/>
          <w:u w:val="single"/>
        </w:rPr>
      </w:pPr>
      <w:r w:rsidRPr="00CF7355">
        <w:rPr>
          <w:b/>
          <w:bCs/>
          <w:sz w:val="26"/>
          <w:szCs w:val="26"/>
          <w:u w:val="single"/>
        </w:rPr>
        <w:t>Критерии качества специализированной медицинской помощи беременным с сахарным диабетом (коды по МКБ-10: O24.0; O24.1; O24.3; O24.4; O24.9)</w:t>
      </w:r>
    </w:p>
    <w:p w14:paraId="1AB09961" w14:textId="77777777" w:rsidR="003B0643" w:rsidRPr="00CF7355" w:rsidRDefault="003B0643" w:rsidP="00F61114">
      <w:pPr>
        <w:widowControl w:val="0"/>
        <w:autoSpaceDE w:val="0"/>
        <w:autoSpaceDN w:val="0"/>
        <w:adjustRightInd w:val="0"/>
        <w:ind w:firstLine="720"/>
        <w:jc w:val="both"/>
        <w:rPr>
          <w:sz w:val="26"/>
          <w:szCs w:val="26"/>
        </w:rPr>
      </w:pPr>
      <w:r>
        <w:rPr>
          <w:sz w:val="26"/>
          <w:szCs w:val="26"/>
        </w:rPr>
        <w:t>«</w:t>
      </w:r>
      <w:r w:rsidRPr="00CF7355">
        <w:rPr>
          <w:sz w:val="26"/>
          <w:szCs w:val="26"/>
        </w:rPr>
        <w:t>Выполнено измерение гликемии не реже 4 раз в 24 часа ежедневно</w:t>
      </w:r>
      <w:r>
        <w:rPr>
          <w:sz w:val="26"/>
          <w:szCs w:val="26"/>
        </w:rPr>
        <w:t>»</w:t>
      </w:r>
    </w:p>
    <w:p w14:paraId="03F8D9CF" w14:textId="77777777" w:rsidR="003B0643" w:rsidRPr="00CF7355" w:rsidRDefault="003B0643" w:rsidP="00F61114">
      <w:pPr>
        <w:widowControl w:val="0"/>
        <w:autoSpaceDE w:val="0"/>
        <w:autoSpaceDN w:val="0"/>
        <w:adjustRightInd w:val="0"/>
        <w:ind w:firstLine="720"/>
        <w:jc w:val="both"/>
        <w:rPr>
          <w:b/>
          <w:bCs/>
          <w:sz w:val="26"/>
          <w:szCs w:val="26"/>
          <w:u w:val="single"/>
        </w:rPr>
      </w:pPr>
    </w:p>
    <w:p w14:paraId="7AB0449F" w14:textId="77777777" w:rsidR="00F61114" w:rsidRPr="002D5A67" w:rsidRDefault="00F61114" w:rsidP="00F61114">
      <w:pPr>
        <w:widowControl w:val="0"/>
        <w:autoSpaceDE w:val="0"/>
        <w:autoSpaceDN w:val="0"/>
        <w:adjustRightInd w:val="0"/>
        <w:jc w:val="both"/>
        <w:rPr>
          <w:sz w:val="26"/>
          <w:szCs w:val="26"/>
        </w:rPr>
      </w:pPr>
      <w:r w:rsidRPr="002D5A67">
        <w:rPr>
          <w:sz w:val="26"/>
          <w:szCs w:val="26"/>
        </w:rPr>
        <w:t>Подпись заявителя _______________/___________________/</w:t>
      </w:r>
    </w:p>
    <w:p w14:paraId="574577B4" w14:textId="77777777" w:rsidR="00F61114" w:rsidRPr="002D5A67" w:rsidRDefault="00F61114" w:rsidP="00F61114">
      <w:pPr>
        <w:widowControl w:val="0"/>
        <w:autoSpaceDE w:val="0"/>
        <w:autoSpaceDN w:val="0"/>
        <w:adjustRightInd w:val="0"/>
        <w:jc w:val="both"/>
        <w:rPr>
          <w:sz w:val="26"/>
          <w:szCs w:val="26"/>
        </w:rPr>
      </w:pPr>
    </w:p>
    <w:p w14:paraId="1F0E1C9E" w14:textId="1EFFC769" w:rsidR="00F61114" w:rsidRPr="00E55875" w:rsidRDefault="00F61114" w:rsidP="00F61114">
      <w:pPr>
        <w:widowControl w:val="0"/>
        <w:autoSpaceDE w:val="0"/>
        <w:autoSpaceDN w:val="0"/>
        <w:adjustRightInd w:val="0"/>
        <w:jc w:val="both"/>
        <w:rPr>
          <w:sz w:val="26"/>
          <w:szCs w:val="26"/>
        </w:rPr>
      </w:pPr>
      <w:r>
        <w:rPr>
          <w:sz w:val="26"/>
          <w:szCs w:val="26"/>
        </w:rPr>
        <w:t xml:space="preserve">Дата «___» </w:t>
      </w:r>
      <w:r w:rsidRPr="00022389">
        <w:rPr>
          <w:sz w:val="26"/>
          <w:szCs w:val="26"/>
        </w:rPr>
        <w:t>февраля 2022</w:t>
      </w:r>
      <w:r>
        <w:rPr>
          <w:sz w:val="26"/>
          <w:szCs w:val="26"/>
        </w:rPr>
        <w:t xml:space="preserve"> г.</w:t>
      </w:r>
    </w:p>
    <w:p w14:paraId="7B6CA646" w14:textId="77777777" w:rsidR="00F61114" w:rsidRDefault="00F61114" w:rsidP="00F61114">
      <w:pPr>
        <w:widowControl w:val="0"/>
        <w:autoSpaceDE w:val="0"/>
        <w:autoSpaceDN w:val="0"/>
        <w:adjustRightInd w:val="0"/>
        <w:jc w:val="both"/>
        <w:rPr>
          <w:sz w:val="26"/>
          <w:szCs w:val="26"/>
        </w:rPr>
      </w:pPr>
      <w:r w:rsidRPr="00E55875">
        <w:rPr>
          <w:sz w:val="26"/>
          <w:szCs w:val="26"/>
        </w:rPr>
        <w:t xml:space="preserve">                                                                                       М.П.   </w:t>
      </w:r>
    </w:p>
    <w:p w14:paraId="3F852336" w14:textId="77777777" w:rsidR="003B0643" w:rsidRDefault="003B0643" w:rsidP="00F61114">
      <w:pPr>
        <w:widowControl w:val="0"/>
        <w:autoSpaceDE w:val="0"/>
        <w:autoSpaceDN w:val="0"/>
        <w:adjustRightInd w:val="0"/>
        <w:jc w:val="both"/>
        <w:rPr>
          <w:b/>
          <w:bCs/>
          <w:sz w:val="26"/>
          <w:szCs w:val="26"/>
        </w:rPr>
      </w:pPr>
    </w:p>
    <w:p w14:paraId="2768DB51" w14:textId="77777777" w:rsidR="00692D2F" w:rsidRDefault="00692D2F" w:rsidP="00F61114"/>
    <w:sectPr w:rsidR="00692D2F" w:rsidSect="00F61114">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4D13" w14:textId="77777777" w:rsidR="001C4A17" w:rsidRDefault="001C4A17" w:rsidP="00F61114">
      <w:r>
        <w:separator/>
      </w:r>
    </w:p>
  </w:endnote>
  <w:endnote w:type="continuationSeparator" w:id="0">
    <w:p w14:paraId="27E8D26B" w14:textId="77777777" w:rsidR="001C4A17" w:rsidRDefault="001C4A17" w:rsidP="00F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EDC2" w14:textId="77777777" w:rsidR="001C4A17" w:rsidRDefault="001C4A17" w:rsidP="00F61114">
      <w:r>
        <w:separator/>
      </w:r>
    </w:p>
  </w:footnote>
  <w:footnote w:type="continuationSeparator" w:id="0">
    <w:p w14:paraId="2BC5F9D4" w14:textId="77777777" w:rsidR="001C4A17" w:rsidRDefault="001C4A17" w:rsidP="00F61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280"/>
    <w:multiLevelType w:val="hybridMultilevel"/>
    <w:tmpl w:val="1D6C299A"/>
    <w:lvl w:ilvl="0" w:tplc="57525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FA4618D"/>
    <w:multiLevelType w:val="hybridMultilevel"/>
    <w:tmpl w:val="1D6C299A"/>
    <w:lvl w:ilvl="0" w:tplc="57525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43"/>
    <w:rsid w:val="001C4A17"/>
    <w:rsid w:val="003B0643"/>
    <w:rsid w:val="00692D2F"/>
    <w:rsid w:val="00C97B50"/>
    <w:rsid w:val="00F6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E5F"/>
  <w15:chartTrackingRefBased/>
  <w15:docId w15:val="{6515C173-0F33-4EFC-BC06-3A93F6B7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3"/>
    <w:pPr>
      <w:ind w:left="720"/>
      <w:contextualSpacing/>
    </w:pPr>
  </w:style>
  <w:style w:type="paragraph" w:styleId="a4">
    <w:name w:val="footer"/>
    <w:basedOn w:val="a"/>
    <w:link w:val="a5"/>
    <w:uiPriority w:val="99"/>
    <w:unhideWhenUsed/>
    <w:rsid w:val="003B0643"/>
    <w:pPr>
      <w:tabs>
        <w:tab w:val="center" w:pos="4677"/>
        <w:tab w:val="right" w:pos="9355"/>
      </w:tabs>
    </w:pPr>
  </w:style>
  <w:style w:type="character" w:customStyle="1" w:styleId="a5">
    <w:name w:val="Нижний колонтитул Знак"/>
    <w:basedOn w:val="a0"/>
    <w:link w:val="a4"/>
    <w:uiPriority w:val="99"/>
    <w:rsid w:val="003B0643"/>
    <w:rPr>
      <w:rFonts w:ascii="Times New Roman" w:eastAsia="Times New Roman" w:hAnsi="Times New Roman" w:cs="Times New Roman"/>
      <w:sz w:val="24"/>
      <w:szCs w:val="24"/>
      <w:lang w:eastAsia="ru-RU"/>
    </w:rPr>
  </w:style>
  <w:style w:type="paragraph" w:customStyle="1" w:styleId="ConsPlusNormal">
    <w:name w:val="ConsPlusNormal"/>
    <w:rsid w:val="003B064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F61114"/>
    <w:pPr>
      <w:tabs>
        <w:tab w:val="center" w:pos="4677"/>
        <w:tab w:val="right" w:pos="9355"/>
      </w:tabs>
    </w:pPr>
  </w:style>
  <w:style w:type="character" w:customStyle="1" w:styleId="a7">
    <w:name w:val="Верхний колонтитул Знак"/>
    <w:basedOn w:val="a0"/>
    <w:link w:val="a6"/>
    <w:uiPriority w:val="99"/>
    <w:rsid w:val="00F611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Леша Панков</dc:creator>
  <cp:keywords/>
  <dc:description/>
  <cp:lastModifiedBy>Леша Панков</cp:lastModifiedBy>
  <cp:revision>2</cp:revision>
  <dcterms:created xsi:type="dcterms:W3CDTF">2022-02-05T22:49:00Z</dcterms:created>
  <dcterms:modified xsi:type="dcterms:W3CDTF">2022-02-05T23:01:00Z</dcterms:modified>
</cp:coreProperties>
</file>